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4BEA" w14:textId="3D9B40B1" w:rsidR="00494576" w:rsidRPr="003F0CF5" w:rsidRDefault="00AB3071" w:rsidP="002066E4">
      <w:pPr>
        <w:jc w:val="center"/>
        <w:rPr>
          <w:rFonts w:cstheme="minorHAnsi"/>
          <w:b/>
          <w:lang w:val="ru-RU"/>
        </w:rPr>
      </w:pPr>
      <w:r w:rsidRPr="002961BE">
        <w:rPr>
          <w:rFonts w:cstheme="minorHAnsi"/>
          <w:b/>
          <w:lang w:val="ru-RU"/>
        </w:rPr>
        <w:t>Правила акции «</w:t>
      </w:r>
      <w:r w:rsidR="003339F6" w:rsidRPr="002961BE">
        <w:rPr>
          <w:rFonts w:cstheme="minorHAnsi"/>
          <w:b/>
          <w:lang w:val="ru-RU"/>
        </w:rPr>
        <w:t>Приз за покупку «</w:t>
      </w:r>
      <w:r w:rsidR="00956259" w:rsidRPr="00956259">
        <w:rPr>
          <w:rFonts w:cstheme="minorHAnsi"/>
          <w:b/>
          <w:lang w:val="ru-RU"/>
        </w:rPr>
        <w:t>Фрутоняня</w:t>
      </w:r>
      <w:r w:rsidR="00CB42C5" w:rsidRPr="002961BE">
        <w:rPr>
          <w:rFonts w:cstheme="minorHAnsi"/>
          <w:b/>
          <w:lang w:val="ru-RU"/>
        </w:rPr>
        <w:t>»</w:t>
      </w:r>
      <w:r w:rsidR="00E4155F" w:rsidRPr="002961BE">
        <w:rPr>
          <w:rFonts w:cstheme="minorHAnsi"/>
          <w:b/>
          <w:lang w:val="ru-RU"/>
        </w:rPr>
        <w:t xml:space="preserve"> </w:t>
      </w:r>
    </w:p>
    <w:p w14:paraId="1F1D4BEB" w14:textId="77777777" w:rsidR="00494576" w:rsidRPr="003339F6" w:rsidRDefault="008609A5" w:rsidP="002066E4">
      <w:pPr>
        <w:jc w:val="center"/>
        <w:rPr>
          <w:rFonts w:cstheme="minorHAnsi"/>
          <w:b/>
          <w:lang w:val="ru-RU"/>
        </w:rPr>
      </w:pPr>
      <w:r w:rsidRPr="003339F6">
        <w:rPr>
          <w:rFonts w:cstheme="minorHAnsi"/>
          <w:lang w:val="ru-RU"/>
        </w:rPr>
        <w:t>(далее</w:t>
      </w:r>
      <w:r w:rsidR="00AB3071" w:rsidRPr="003339F6">
        <w:rPr>
          <w:rFonts w:cstheme="minorHAnsi"/>
          <w:b/>
          <w:lang w:val="ru-RU"/>
        </w:rPr>
        <w:t xml:space="preserve"> </w:t>
      </w:r>
      <w:r w:rsidR="00AB3071" w:rsidRPr="003339F6">
        <w:rPr>
          <w:rFonts w:cstheme="minorHAnsi"/>
          <w:b/>
          <w:i/>
          <w:lang w:val="ru-RU"/>
        </w:rPr>
        <w:t>«Акция»</w:t>
      </w:r>
      <w:r w:rsidRPr="003339F6">
        <w:rPr>
          <w:rFonts w:cstheme="minorHAnsi"/>
          <w:lang w:val="ru-RU"/>
        </w:rPr>
        <w:t>)</w:t>
      </w:r>
    </w:p>
    <w:p w14:paraId="1F1D4BED" w14:textId="1CCCDCD7" w:rsidR="000D4D0B" w:rsidRPr="003339F6" w:rsidRDefault="00AB3071" w:rsidP="003339F6">
      <w:pPr>
        <w:pStyle w:val="a3"/>
        <w:numPr>
          <w:ilvl w:val="0"/>
          <w:numId w:val="36"/>
        </w:numPr>
        <w:jc w:val="center"/>
        <w:rPr>
          <w:rFonts w:cstheme="minorHAnsi"/>
          <w:b/>
        </w:rPr>
      </w:pPr>
      <w:r w:rsidRPr="003339F6">
        <w:rPr>
          <w:rFonts w:cstheme="minorHAnsi"/>
          <w:b/>
          <w:lang w:val="ru-RU"/>
        </w:rPr>
        <w:t>ОБЩИЕ ПОЛОЖЕНИЯ</w:t>
      </w:r>
    </w:p>
    <w:p w14:paraId="20477393" w14:textId="4734A357" w:rsidR="00697395" w:rsidRPr="00491B11" w:rsidRDefault="00295733" w:rsidP="00512498">
      <w:pPr>
        <w:pStyle w:val="a3"/>
        <w:numPr>
          <w:ilvl w:val="0"/>
          <w:numId w:val="39"/>
        </w:numPr>
        <w:ind w:left="720" w:hanging="720"/>
        <w:jc w:val="both"/>
        <w:rPr>
          <w:rFonts w:cstheme="minorHAnsi"/>
          <w:lang w:val="ru-RU"/>
        </w:rPr>
      </w:pPr>
      <w:r w:rsidRPr="003339F6">
        <w:rPr>
          <w:rFonts w:cstheme="minorHAnsi"/>
          <w:lang w:val="ru-RU"/>
        </w:rPr>
        <w:t xml:space="preserve">Организатором Акции является </w:t>
      </w:r>
      <w:r w:rsidR="00956259" w:rsidRPr="00956259">
        <w:rPr>
          <w:rFonts w:cstheme="minorHAnsi"/>
          <w:lang w:val="ru-RU"/>
        </w:rPr>
        <w:t>АО «ПРОГРЕСС»</w:t>
      </w:r>
      <w:r w:rsidR="00956259" w:rsidRPr="00956259">
        <w:rPr>
          <w:rFonts w:cstheme="minorHAnsi"/>
          <w:lang w:val="ru-RU"/>
        </w:rPr>
        <w:t xml:space="preserve"> </w:t>
      </w:r>
      <w:r w:rsidR="009B2297" w:rsidRPr="003339F6">
        <w:rPr>
          <w:rFonts w:cstheme="minorHAnsi"/>
          <w:lang w:val="ru-RU"/>
        </w:rPr>
        <w:t xml:space="preserve">(далее </w:t>
      </w:r>
      <w:r w:rsidR="009B2297" w:rsidRPr="003339F6">
        <w:rPr>
          <w:rFonts w:cstheme="minorHAnsi"/>
          <w:b/>
          <w:i/>
          <w:lang w:val="ru-RU"/>
        </w:rPr>
        <w:t>«Организатор»</w:t>
      </w:r>
      <w:r w:rsidR="009B2297" w:rsidRPr="003339F6">
        <w:rPr>
          <w:rFonts w:cstheme="minorHAnsi"/>
          <w:lang w:val="ru-RU"/>
        </w:rPr>
        <w:t xml:space="preserve">). ИНН: </w:t>
      </w:r>
      <w:r w:rsidR="00956259" w:rsidRPr="00956259">
        <w:rPr>
          <w:rFonts w:cstheme="minorHAnsi"/>
          <w:lang w:val="ru-RU"/>
        </w:rPr>
        <w:t>4826022365</w:t>
      </w:r>
      <w:r w:rsidR="009B2297">
        <w:rPr>
          <w:rFonts w:cstheme="minorHAnsi"/>
          <w:lang w:val="ru-RU"/>
        </w:rPr>
        <w:t>,</w:t>
      </w:r>
      <w:r w:rsidR="009B2297" w:rsidRPr="00491B11">
        <w:rPr>
          <w:rFonts w:cstheme="minorHAnsi"/>
          <w:lang w:val="ru-RU"/>
        </w:rPr>
        <w:t xml:space="preserve"> </w:t>
      </w:r>
      <w:r w:rsidR="00956259">
        <w:rPr>
          <w:rFonts w:cstheme="minorHAnsi"/>
          <w:lang w:val="ru-RU"/>
        </w:rPr>
        <w:t>ОГРН</w:t>
      </w:r>
      <w:r w:rsidR="009B2297" w:rsidRPr="00491B11">
        <w:rPr>
          <w:rFonts w:cstheme="minorHAnsi"/>
          <w:lang w:val="ru-RU"/>
        </w:rPr>
        <w:t xml:space="preserve">: </w:t>
      </w:r>
      <w:r w:rsidR="00956259" w:rsidRPr="00956259">
        <w:rPr>
          <w:rFonts w:cstheme="minorHAnsi"/>
          <w:lang w:val="ru-RU"/>
        </w:rPr>
        <w:t>1024840823996</w:t>
      </w:r>
      <w:r w:rsidR="009B2297" w:rsidRPr="00491B11">
        <w:rPr>
          <w:rFonts w:cstheme="minorHAnsi"/>
          <w:lang w:val="ru-RU"/>
        </w:rPr>
        <w:t>.</w:t>
      </w:r>
    </w:p>
    <w:p w14:paraId="1F1D4BEF" w14:textId="187C2CBC" w:rsidR="00494576" w:rsidRPr="003339F6" w:rsidRDefault="00295733" w:rsidP="00512498">
      <w:pPr>
        <w:pStyle w:val="a3"/>
        <w:numPr>
          <w:ilvl w:val="0"/>
          <w:numId w:val="39"/>
        </w:numPr>
        <w:ind w:left="720" w:hanging="720"/>
        <w:jc w:val="both"/>
        <w:rPr>
          <w:rFonts w:cstheme="minorHAnsi"/>
          <w:lang w:val="ru-RU"/>
        </w:rPr>
      </w:pPr>
      <w:r w:rsidRPr="003339F6">
        <w:rPr>
          <w:rFonts w:cstheme="minorHAnsi"/>
          <w:lang w:val="ru-RU"/>
        </w:rPr>
        <w:t>О</w:t>
      </w:r>
      <w:r w:rsidR="00CB42C5" w:rsidRPr="003339F6">
        <w:rPr>
          <w:rFonts w:cstheme="minorHAnsi"/>
          <w:lang w:val="ru-RU"/>
        </w:rPr>
        <w:t xml:space="preserve">ператором </w:t>
      </w:r>
      <w:r w:rsidRPr="003339F6">
        <w:rPr>
          <w:rFonts w:cstheme="minorHAnsi"/>
          <w:lang w:val="ru-RU"/>
        </w:rPr>
        <w:t>Акции явля</w:t>
      </w:r>
      <w:r w:rsidR="00714483" w:rsidRPr="003339F6">
        <w:rPr>
          <w:rFonts w:cstheme="minorHAnsi"/>
          <w:lang w:val="ru-RU"/>
        </w:rPr>
        <w:t>е</w:t>
      </w:r>
      <w:r w:rsidRPr="003339F6">
        <w:rPr>
          <w:rFonts w:cstheme="minorHAnsi"/>
          <w:lang w:val="ru-RU"/>
        </w:rPr>
        <w:t>тся</w:t>
      </w:r>
      <w:r w:rsidR="00186597" w:rsidRPr="003339F6">
        <w:rPr>
          <w:rFonts w:cstheme="minorHAnsi"/>
          <w:lang w:val="ru-RU"/>
        </w:rPr>
        <w:t xml:space="preserve"> Общество с ограниченной ответственностью «Брендлинк»</w:t>
      </w:r>
      <w:r w:rsidR="00E4155F" w:rsidRPr="003339F6">
        <w:rPr>
          <w:rFonts w:cstheme="minorHAnsi"/>
          <w:i/>
          <w:color w:val="548DD4" w:themeColor="text2" w:themeTint="99"/>
          <w:lang w:val="ru-RU"/>
        </w:rPr>
        <w:t xml:space="preserve"> </w:t>
      </w:r>
      <w:r w:rsidRPr="003339F6">
        <w:rPr>
          <w:rFonts w:cstheme="minorHAnsi"/>
          <w:lang w:val="ru-RU"/>
        </w:rPr>
        <w:t>(далее</w:t>
      </w:r>
      <w:r w:rsidR="00CB42C5" w:rsidRPr="003339F6">
        <w:rPr>
          <w:rFonts w:cstheme="minorHAnsi"/>
          <w:lang w:val="ru-RU"/>
        </w:rPr>
        <w:t xml:space="preserve"> </w:t>
      </w:r>
      <w:r w:rsidRPr="003339F6">
        <w:rPr>
          <w:rFonts w:cstheme="minorHAnsi"/>
          <w:b/>
          <w:i/>
          <w:lang w:val="ru-RU"/>
        </w:rPr>
        <w:t>«</w:t>
      </w:r>
      <w:r w:rsidR="00CB42C5" w:rsidRPr="003339F6">
        <w:rPr>
          <w:rFonts w:cstheme="minorHAnsi"/>
          <w:b/>
          <w:i/>
          <w:lang w:val="ru-RU"/>
        </w:rPr>
        <w:t>Оператор</w:t>
      </w:r>
      <w:r w:rsidRPr="003339F6">
        <w:rPr>
          <w:rFonts w:cstheme="minorHAnsi"/>
          <w:b/>
          <w:i/>
          <w:lang w:val="ru-RU"/>
        </w:rPr>
        <w:t>»</w:t>
      </w:r>
      <w:r w:rsidRPr="003339F6">
        <w:rPr>
          <w:rFonts w:cstheme="minorHAnsi"/>
          <w:lang w:val="ru-RU"/>
        </w:rPr>
        <w:t>).</w:t>
      </w:r>
      <w:r w:rsidR="00491B11">
        <w:rPr>
          <w:rFonts w:cstheme="minorHAnsi"/>
          <w:lang w:val="ru-RU"/>
        </w:rPr>
        <w:t xml:space="preserve"> ИНН: </w:t>
      </w:r>
      <w:r w:rsidR="00491B11" w:rsidRPr="00491B11">
        <w:rPr>
          <w:rFonts w:cstheme="minorHAnsi"/>
          <w:lang w:val="ru-RU"/>
        </w:rPr>
        <w:t>7725499781</w:t>
      </w:r>
      <w:r w:rsidR="00491B11">
        <w:rPr>
          <w:rFonts w:cstheme="minorHAnsi"/>
          <w:lang w:val="ru-RU"/>
        </w:rPr>
        <w:t xml:space="preserve">, </w:t>
      </w:r>
      <w:r w:rsidR="00956259">
        <w:rPr>
          <w:rFonts w:cstheme="minorHAnsi"/>
          <w:lang w:val="ru-RU"/>
        </w:rPr>
        <w:t>ОГРН</w:t>
      </w:r>
      <w:r w:rsidR="00491B11">
        <w:rPr>
          <w:rFonts w:cstheme="minorHAnsi"/>
          <w:lang w:val="ru-RU"/>
        </w:rPr>
        <w:t>:</w:t>
      </w:r>
      <w:r w:rsidR="00956259" w:rsidRPr="00956259">
        <w:t xml:space="preserve"> </w:t>
      </w:r>
      <w:r w:rsidR="00956259" w:rsidRPr="00956259">
        <w:rPr>
          <w:rFonts w:cstheme="minorHAnsi"/>
          <w:lang w:val="ru-RU"/>
        </w:rPr>
        <w:t>1187746963689</w:t>
      </w:r>
      <w:r w:rsidRPr="003339F6">
        <w:rPr>
          <w:rFonts w:cstheme="minorHAnsi"/>
          <w:lang w:val="ru-RU"/>
        </w:rPr>
        <w:t>.</w:t>
      </w:r>
    </w:p>
    <w:p w14:paraId="7EE633B4" w14:textId="61DF5EC2" w:rsidR="000656A0" w:rsidRPr="003339F6" w:rsidRDefault="00295733" w:rsidP="00512498">
      <w:pPr>
        <w:pStyle w:val="a3"/>
        <w:numPr>
          <w:ilvl w:val="0"/>
          <w:numId w:val="39"/>
        </w:numPr>
        <w:ind w:left="720" w:hanging="720"/>
        <w:jc w:val="both"/>
        <w:rPr>
          <w:rFonts w:cstheme="minorHAnsi"/>
          <w:lang w:val="ru-RU"/>
        </w:rPr>
      </w:pPr>
      <w:r w:rsidRPr="003339F6">
        <w:rPr>
          <w:rFonts w:cstheme="minorHAnsi"/>
          <w:lang w:val="ru-RU"/>
        </w:rPr>
        <w:t>Срок проведения Акции</w:t>
      </w:r>
      <w:r w:rsidR="00CB42C5" w:rsidRPr="003339F6">
        <w:rPr>
          <w:rFonts w:cstheme="minorHAnsi"/>
          <w:lang w:val="ru-RU"/>
        </w:rPr>
        <w:t xml:space="preserve">: </w:t>
      </w:r>
      <w:r w:rsidRPr="003339F6">
        <w:rPr>
          <w:rFonts w:cstheme="minorHAnsi"/>
          <w:lang w:val="ru-RU"/>
        </w:rPr>
        <w:t>с «</w:t>
      </w:r>
      <w:r w:rsidR="00956259">
        <w:rPr>
          <w:rFonts w:cstheme="minorHAnsi"/>
          <w:lang w:val="ru-RU"/>
        </w:rPr>
        <w:t>24</w:t>
      </w:r>
      <w:r w:rsidRPr="003339F6">
        <w:rPr>
          <w:rFonts w:cstheme="minorHAnsi"/>
          <w:lang w:val="ru-RU"/>
        </w:rPr>
        <w:t>»</w:t>
      </w:r>
      <w:r w:rsidR="00CB42C5" w:rsidRPr="003339F6">
        <w:rPr>
          <w:rFonts w:cstheme="minorHAnsi"/>
          <w:lang w:val="ru-RU"/>
        </w:rPr>
        <w:t xml:space="preserve"> </w:t>
      </w:r>
      <w:r w:rsidR="00A52CFB">
        <w:rPr>
          <w:rFonts w:cstheme="minorHAnsi"/>
          <w:lang w:val="ru-RU"/>
        </w:rPr>
        <w:t>июня</w:t>
      </w:r>
      <w:r w:rsidR="00CB42C5" w:rsidRPr="003339F6">
        <w:rPr>
          <w:rFonts w:cstheme="minorHAnsi"/>
          <w:lang w:val="ru-RU"/>
        </w:rPr>
        <w:t xml:space="preserve"> 20</w:t>
      </w:r>
      <w:r w:rsidR="00186597" w:rsidRPr="003339F6">
        <w:rPr>
          <w:rFonts w:cstheme="minorHAnsi"/>
          <w:lang w:val="ru-RU"/>
        </w:rPr>
        <w:t>2</w:t>
      </w:r>
      <w:r w:rsidR="00CB42C5" w:rsidRPr="003339F6">
        <w:rPr>
          <w:rFonts w:cstheme="minorHAnsi"/>
          <w:lang w:val="ru-RU"/>
        </w:rPr>
        <w:t>1</w:t>
      </w:r>
      <w:r w:rsidRPr="003339F6">
        <w:rPr>
          <w:rFonts w:cstheme="minorHAnsi"/>
          <w:lang w:val="ru-RU"/>
        </w:rPr>
        <w:t xml:space="preserve"> года по «</w:t>
      </w:r>
      <w:r w:rsidR="00956259">
        <w:rPr>
          <w:rFonts w:cstheme="minorHAnsi"/>
          <w:lang w:val="ru-RU"/>
        </w:rPr>
        <w:t>25</w:t>
      </w:r>
      <w:r w:rsidRPr="003339F6">
        <w:rPr>
          <w:rFonts w:cstheme="minorHAnsi"/>
          <w:lang w:val="ru-RU"/>
        </w:rPr>
        <w:t xml:space="preserve">» </w:t>
      </w:r>
      <w:r w:rsidR="00956259">
        <w:rPr>
          <w:rFonts w:cstheme="minorHAnsi"/>
          <w:lang w:val="ru-RU"/>
        </w:rPr>
        <w:t>августа</w:t>
      </w:r>
      <w:r w:rsidRPr="003339F6">
        <w:rPr>
          <w:rFonts w:cstheme="minorHAnsi"/>
          <w:lang w:val="ru-RU"/>
        </w:rPr>
        <w:t xml:space="preserve"> 20</w:t>
      </w:r>
      <w:r w:rsidR="00186597" w:rsidRPr="003339F6">
        <w:rPr>
          <w:rFonts w:cstheme="minorHAnsi"/>
          <w:lang w:val="ru-RU"/>
        </w:rPr>
        <w:t>2</w:t>
      </w:r>
      <w:r w:rsidRPr="003339F6">
        <w:rPr>
          <w:rFonts w:cstheme="minorHAnsi"/>
          <w:lang w:val="ru-RU"/>
        </w:rPr>
        <w:t>1 года (включительно).</w:t>
      </w:r>
      <w:r w:rsidR="000656A0" w:rsidRPr="003339F6">
        <w:rPr>
          <w:rFonts w:cstheme="minorHAnsi"/>
          <w:lang w:val="ru-RU"/>
        </w:rPr>
        <w:t xml:space="preserve"> Все сроки, указанные в настоящих Правилах, исчисляются по московскому времени.</w:t>
      </w:r>
    </w:p>
    <w:p w14:paraId="1F1D4BF1" w14:textId="1E533233" w:rsidR="00740A85" w:rsidRPr="003339F6" w:rsidRDefault="00BE4871" w:rsidP="00512498">
      <w:pPr>
        <w:pStyle w:val="a3"/>
        <w:numPr>
          <w:ilvl w:val="0"/>
          <w:numId w:val="39"/>
        </w:numPr>
        <w:ind w:left="720" w:hanging="720"/>
        <w:jc w:val="both"/>
        <w:rPr>
          <w:rFonts w:cstheme="minorHAnsi"/>
          <w:lang w:val="ru-RU"/>
        </w:rPr>
      </w:pPr>
      <w:r>
        <w:rPr>
          <w:rFonts w:cstheme="minorHAnsi"/>
          <w:lang w:val="ru-RU"/>
        </w:rPr>
        <w:t>Период проведения розыгрыша Призов</w:t>
      </w:r>
      <w:r w:rsidR="00295733" w:rsidRPr="003339F6">
        <w:rPr>
          <w:rFonts w:cstheme="minorHAnsi"/>
          <w:lang w:val="ru-RU"/>
        </w:rPr>
        <w:t xml:space="preserve"> Акции</w:t>
      </w:r>
      <w:r w:rsidR="00740A85" w:rsidRPr="003339F6">
        <w:rPr>
          <w:rFonts w:cstheme="minorHAnsi"/>
          <w:lang w:val="ru-RU"/>
        </w:rPr>
        <w:t>: с «</w:t>
      </w:r>
      <w:r w:rsidR="00956259">
        <w:rPr>
          <w:rFonts w:cstheme="minorHAnsi"/>
          <w:lang w:val="ru-RU"/>
        </w:rPr>
        <w:t>24</w:t>
      </w:r>
      <w:r w:rsidR="00740A85" w:rsidRPr="003339F6">
        <w:rPr>
          <w:rFonts w:cstheme="minorHAnsi"/>
          <w:lang w:val="ru-RU"/>
        </w:rPr>
        <w:t xml:space="preserve">» </w:t>
      </w:r>
      <w:r w:rsidR="00A52CFB">
        <w:rPr>
          <w:rFonts w:cstheme="minorHAnsi"/>
          <w:lang w:val="ru-RU"/>
        </w:rPr>
        <w:t>июня</w:t>
      </w:r>
      <w:r w:rsidR="00740A85" w:rsidRPr="003339F6">
        <w:rPr>
          <w:rFonts w:cstheme="minorHAnsi"/>
          <w:lang w:val="ru-RU"/>
        </w:rPr>
        <w:t xml:space="preserve"> 20</w:t>
      </w:r>
      <w:r w:rsidR="00186597" w:rsidRPr="003339F6">
        <w:rPr>
          <w:rFonts w:cstheme="minorHAnsi"/>
          <w:lang w:val="ru-RU"/>
        </w:rPr>
        <w:t>2</w:t>
      </w:r>
      <w:r w:rsidR="00740A85" w:rsidRPr="003339F6">
        <w:rPr>
          <w:rFonts w:cstheme="minorHAnsi"/>
          <w:lang w:val="ru-RU"/>
        </w:rPr>
        <w:t>1 года по «</w:t>
      </w:r>
      <w:r w:rsidR="00956259">
        <w:rPr>
          <w:rFonts w:cstheme="minorHAnsi"/>
          <w:lang w:val="ru-RU"/>
        </w:rPr>
        <w:t>24</w:t>
      </w:r>
      <w:r w:rsidR="00740A85" w:rsidRPr="003339F6">
        <w:rPr>
          <w:rFonts w:cstheme="minorHAnsi"/>
          <w:lang w:val="ru-RU"/>
        </w:rPr>
        <w:t xml:space="preserve">» </w:t>
      </w:r>
      <w:r w:rsidR="000C0EEC">
        <w:rPr>
          <w:rFonts w:cstheme="minorHAnsi"/>
          <w:lang w:val="ru-RU"/>
        </w:rPr>
        <w:t>ию</w:t>
      </w:r>
      <w:r w:rsidR="00A52CFB">
        <w:rPr>
          <w:rFonts w:cstheme="minorHAnsi"/>
          <w:lang w:val="ru-RU"/>
        </w:rPr>
        <w:t>л</w:t>
      </w:r>
      <w:r w:rsidR="000C0EEC">
        <w:rPr>
          <w:rFonts w:cstheme="minorHAnsi"/>
          <w:lang w:val="ru-RU"/>
        </w:rPr>
        <w:t>я</w:t>
      </w:r>
      <w:r w:rsidR="00740A85" w:rsidRPr="003339F6">
        <w:rPr>
          <w:rFonts w:cstheme="minorHAnsi"/>
          <w:lang w:val="ru-RU"/>
        </w:rPr>
        <w:t xml:space="preserve"> 20</w:t>
      </w:r>
      <w:r w:rsidR="00186597" w:rsidRPr="003339F6">
        <w:rPr>
          <w:rFonts w:cstheme="minorHAnsi"/>
          <w:lang w:val="ru-RU"/>
        </w:rPr>
        <w:t>2</w:t>
      </w:r>
      <w:r w:rsidR="00740A85" w:rsidRPr="003339F6">
        <w:rPr>
          <w:rFonts w:cstheme="minorHAnsi"/>
          <w:lang w:val="ru-RU"/>
        </w:rPr>
        <w:t>1 года (включительно).</w:t>
      </w:r>
    </w:p>
    <w:p w14:paraId="1F1D4BF2" w14:textId="2B68F1F4" w:rsidR="00494576" w:rsidRPr="003339F6" w:rsidRDefault="00295733" w:rsidP="00512498">
      <w:pPr>
        <w:pStyle w:val="a3"/>
        <w:numPr>
          <w:ilvl w:val="0"/>
          <w:numId w:val="39"/>
        </w:numPr>
        <w:ind w:left="720" w:hanging="720"/>
        <w:jc w:val="both"/>
        <w:rPr>
          <w:rFonts w:cstheme="minorHAnsi"/>
          <w:lang w:val="ru-RU"/>
        </w:rPr>
      </w:pPr>
      <w:r w:rsidRPr="003339F6">
        <w:rPr>
          <w:rFonts w:cstheme="minorHAnsi"/>
          <w:lang w:val="ru-RU"/>
        </w:rPr>
        <w:t xml:space="preserve">Срок </w:t>
      </w:r>
      <w:r w:rsidR="00E33009">
        <w:rPr>
          <w:rFonts w:cstheme="minorHAnsi"/>
          <w:lang w:val="ru-RU"/>
        </w:rPr>
        <w:t xml:space="preserve">определения </w:t>
      </w:r>
      <w:r w:rsidR="00DD4DAC">
        <w:rPr>
          <w:rFonts w:cstheme="minorHAnsi"/>
          <w:lang w:val="ru-RU"/>
        </w:rPr>
        <w:t>обладателей призов (далее – «П</w:t>
      </w:r>
      <w:r w:rsidR="00E33009">
        <w:rPr>
          <w:rFonts w:cstheme="minorHAnsi"/>
          <w:lang w:val="ru-RU"/>
        </w:rPr>
        <w:t>обедител</w:t>
      </w:r>
      <w:r w:rsidR="00BE4871">
        <w:rPr>
          <w:rFonts w:cstheme="minorHAnsi"/>
          <w:lang w:val="ru-RU"/>
        </w:rPr>
        <w:t>и</w:t>
      </w:r>
      <w:r w:rsidR="007C6050">
        <w:rPr>
          <w:rFonts w:cstheme="minorHAnsi"/>
          <w:lang w:val="ru-RU"/>
        </w:rPr>
        <w:t>»)</w:t>
      </w:r>
      <w:r w:rsidR="00A676AE">
        <w:rPr>
          <w:rFonts w:cstheme="minorHAnsi"/>
          <w:lang w:val="ru-RU"/>
        </w:rPr>
        <w:t xml:space="preserve"> </w:t>
      </w:r>
      <w:r w:rsidR="00E33009">
        <w:rPr>
          <w:rFonts w:cstheme="minorHAnsi"/>
          <w:lang w:val="ru-RU"/>
        </w:rPr>
        <w:t xml:space="preserve">и </w:t>
      </w:r>
      <w:r w:rsidR="00E33009" w:rsidRPr="003339F6">
        <w:rPr>
          <w:rFonts w:cstheme="minorHAnsi"/>
          <w:lang w:val="ru-RU"/>
        </w:rPr>
        <w:t xml:space="preserve">выдачи </w:t>
      </w:r>
      <w:r w:rsidR="003F0CF5">
        <w:rPr>
          <w:rFonts w:cstheme="minorHAnsi"/>
          <w:lang w:val="ru-RU"/>
        </w:rPr>
        <w:t>Приз</w:t>
      </w:r>
      <w:r w:rsidR="000C0EEC">
        <w:rPr>
          <w:rFonts w:cstheme="minorHAnsi"/>
          <w:lang w:val="ru-RU"/>
        </w:rPr>
        <w:t>ов</w:t>
      </w:r>
      <w:r w:rsidR="00740A85" w:rsidRPr="003339F6">
        <w:rPr>
          <w:rFonts w:cstheme="minorHAnsi"/>
          <w:lang w:val="ru-RU"/>
        </w:rPr>
        <w:t xml:space="preserve"> </w:t>
      </w:r>
      <w:r w:rsidR="00DD4DAC">
        <w:rPr>
          <w:rFonts w:cstheme="minorHAnsi"/>
          <w:lang w:val="ru-RU"/>
        </w:rPr>
        <w:t>П</w:t>
      </w:r>
      <w:r w:rsidR="00740A85" w:rsidRPr="003339F6">
        <w:rPr>
          <w:rFonts w:cstheme="minorHAnsi"/>
          <w:lang w:val="ru-RU"/>
        </w:rPr>
        <w:t>обедителям: с «</w:t>
      </w:r>
      <w:r w:rsidR="00956259">
        <w:rPr>
          <w:rFonts w:cstheme="minorHAnsi"/>
          <w:lang w:val="ru-RU"/>
        </w:rPr>
        <w:t>25</w:t>
      </w:r>
      <w:r w:rsidR="00740A85" w:rsidRPr="003339F6">
        <w:rPr>
          <w:rFonts w:cstheme="minorHAnsi"/>
          <w:lang w:val="ru-RU"/>
        </w:rPr>
        <w:t xml:space="preserve">» </w:t>
      </w:r>
      <w:r w:rsidR="00A52CFB">
        <w:rPr>
          <w:rFonts w:cstheme="minorHAnsi"/>
          <w:lang w:val="ru-RU"/>
        </w:rPr>
        <w:t>августа</w:t>
      </w:r>
      <w:r w:rsidR="00740A85" w:rsidRPr="003339F6">
        <w:rPr>
          <w:rFonts w:cstheme="minorHAnsi"/>
          <w:lang w:val="ru-RU"/>
        </w:rPr>
        <w:t xml:space="preserve"> 20</w:t>
      </w:r>
      <w:r w:rsidR="00186597" w:rsidRPr="003339F6">
        <w:rPr>
          <w:rFonts w:cstheme="minorHAnsi"/>
          <w:lang w:val="ru-RU"/>
        </w:rPr>
        <w:t>2</w:t>
      </w:r>
      <w:r w:rsidR="00740A85" w:rsidRPr="003339F6">
        <w:rPr>
          <w:rFonts w:cstheme="minorHAnsi"/>
          <w:lang w:val="ru-RU"/>
        </w:rPr>
        <w:t>1 года по «</w:t>
      </w:r>
      <w:r w:rsidR="00956259">
        <w:rPr>
          <w:rFonts w:cstheme="minorHAnsi"/>
          <w:lang w:val="ru-RU"/>
        </w:rPr>
        <w:t>25</w:t>
      </w:r>
      <w:r w:rsidR="00740A85" w:rsidRPr="003339F6">
        <w:rPr>
          <w:rFonts w:cstheme="minorHAnsi"/>
          <w:lang w:val="ru-RU"/>
        </w:rPr>
        <w:t xml:space="preserve">» </w:t>
      </w:r>
      <w:r w:rsidR="00A52CFB">
        <w:rPr>
          <w:rFonts w:cstheme="minorHAnsi"/>
          <w:lang w:val="ru-RU"/>
        </w:rPr>
        <w:t>августа</w:t>
      </w:r>
      <w:r w:rsidR="00A52CFB" w:rsidRPr="003339F6">
        <w:rPr>
          <w:rFonts w:cstheme="minorHAnsi"/>
          <w:lang w:val="ru-RU"/>
        </w:rPr>
        <w:t xml:space="preserve"> </w:t>
      </w:r>
      <w:r w:rsidR="00740A85" w:rsidRPr="003339F6">
        <w:rPr>
          <w:rFonts w:cstheme="minorHAnsi"/>
          <w:lang w:val="ru-RU"/>
        </w:rPr>
        <w:t>20</w:t>
      </w:r>
      <w:r w:rsidR="00186597" w:rsidRPr="003339F6">
        <w:rPr>
          <w:rFonts w:cstheme="minorHAnsi"/>
          <w:lang w:val="ru-RU"/>
        </w:rPr>
        <w:t>2</w:t>
      </w:r>
      <w:r w:rsidR="00740A85" w:rsidRPr="003339F6">
        <w:rPr>
          <w:rFonts w:cstheme="minorHAnsi"/>
          <w:lang w:val="ru-RU"/>
        </w:rPr>
        <w:t>1 года (включительно).</w:t>
      </w:r>
      <w:r w:rsidRPr="003339F6">
        <w:rPr>
          <w:rFonts w:cstheme="minorHAnsi"/>
          <w:lang w:val="ru-RU"/>
        </w:rPr>
        <w:t xml:space="preserve"> </w:t>
      </w:r>
    </w:p>
    <w:p w14:paraId="1F1D4BF3" w14:textId="62AD5711" w:rsidR="000F79E4" w:rsidRPr="003339F6" w:rsidRDefault="00295733" w:rsidP="00512498">
      <w:pPr>
        <w:pStyle w:val="a3"/>
        <w:numPr>
          <w:ilvl w:val="0"/>
          <w:numId w:val="39"/>
        </w:numPr>
        <w:ind w:left="720" w:hanging="720"/>
        <w:jc w:val="both"/>
        <w:rPr>
          <w:rFonts w:cstheme="minorHAnsi"/>
          <w:lang w:val="ru-RU"/>
        </w:rPr>
      </w:pPr>
      <w:r w:rsidRPr="003339F6">
        <w:rPr>
          <w:rFonts w:cstheme="minorHAnsi"/>
          <w:lang w:val="ru-RU"/>
        </w:rPr>
        <w:t>Акция проводится на всей территории Российской Федерации</w:t>
      </w:r>
      <w:r w:rsidR="00956259">
        <w:rPr>
          <w:rFonts w:cstheme="minorHAnsi"/>
          <w:lang w:val="ru-RU"/>
        </w:rPr>
        <w:t xml:space="preserve"> в магазинах торговой сети «Перекресток»</w:t>
      </w:r>
      <w:r w:rsidRPr="003339F6">
        <w:rPr>
          <w:rFonts w:cstheme="minorHAnsi"/>
          <w:lang w:val="ru-RU"/>
        </w:rPr>
        <w:t xml:space="preserve">. </w:t>
      </w:r>
    </w:p>
    <w:p w14:paraId="1F1D4BF4" w14:textId="77777777" w:rsidR="00473AA5" w:rsidRPr="003339F6" w:rsidRDefault="00295733" w:rsidP="00512498">
      <w:pPr>
        <w:pStyle w:val="a3"/>
        <w:numPr>
          <w:ilvl w:val="0"/>
          <w:numId w:val="39"/>
        </w:numPr>
        <w:ind w:left="720" w:hanging="720"/>
        <w:jc w:val="both"/>
        <w:rPr>
          <w:rFonts w:cstheme="minorHAnsi"/>
          <w:lang w:val="ru-RU"/>
        </w:rPr>
      </w:pPr>
      <w:r w:rsidRPr="003339F6">
        <w:rPr>
          <w:rFonts w:cstheme="minorHAnsi"/>
          <w:lang w:val="ru-RU"/>
        </w:rPr>
        <w:t>К участию в Акции допускаются совершеннолетние дееспособные лица, являющиеся гражданами Российской Федерации, постоянно проживающие на территории Российской Федерации</w:t>
      </w:r>
      <w:r w:rsidR="00A71267" w:rsidRPr="003339F6">
        <w:rPr>
          <w:rFonts w:cstheme="minorHAnsi"/>
          <w:lang w:val="ru-RU"/>
        </w:rPr>
        <w:t>.</w:t>
      </w:r>
      <w:r w:rsidR="008A27A6" w:rsidRPr="003339F6">
        <w:rPr>
          <w:rFonts w:cstheme="minorHAnsi"/>
          <w:lang w:val="ru-RU"/>
        </w:rPr>
        <w:t xml:space="preserve"> </w:t>
      </w:r>
    </w:p>
    <w:p w14:paraId="1F1D4BF6" w14:textId="19FEA8C4" w:rsidR="00494576" w:rsidRPr="00512498" w:rsidRDefault="008A27A6" w:rsidP="00512498">
      <w:pPr>
        <w:pStyle w:val="a3"/>
        <w:numPr>
          <w:ilvl w:val="0"/>
          <w:numId w:val="39"/>
        </w:numPr>
        <w:ind w:left="720" w:hanging="720"/>
        <w:jc w:val="both"/>
        <w:rPr>
          <w:rFonts w:cstheme="minorHAnsi"/>
          <w:lang w:val="ru-RU"/>
        </w:rPr>
      </w:pPr>
      <w:r w:rsidRPr="00512498">
        <w:rPr>
          <w:rFonts w:cstheme="minorHAnsi"/>
          <w:lang w:val="ru-RU"/>
        </w:rPr>
        <w:t>В Акции запрещается принимать участие работникам и представителям Организатора, аффилированным с ним лицам, членам семей таких работников и представителей, а также работникам других юридических лиц, причастных к организации проведения Акции</w:t>
      </w:r>
      <w:r w:rsidR="00B85FD7">
        <w:rPr>
          <w:rFonts w:cstheme="minorHAnsi"/>
          <w:lang w:val="ru-RU"/>
        </w:rPr>
        <w:t>, а также лицам, получившим доход от Организатора за участие в любых розыгрышах в размере более 4 000 руб. за текущий календарный год.</w:t>
      </w:r>
    </w:p>
    <w:p w14:paraId="3459BF56" w14:textId="306CA131" w:rsidR="003F0CF5" w:rsidRDefault="00295733" w:rsidP="00512498">
      <w:pPr>
        <w:pStyle w:val="a3"/>
        <w:numPr>
          <w:ilvl w:val="0"/>
          <w:numId w:val="39"/>
        </w:numPr>
        <w:ind w:left="720" w:hanging="720"/>
        <w:jc w:val="both"/>
        <w:rPr>
          <w:rFonts w:cstheme="minorHAnsi"/>
          <w:lang w:val="ru-RU"/>
        </w:rPr>
      </w:pPr>
      <w:r w:rsidRPr="003339F6">
        <w:rPr>
          <w:rFonts w:cstheme="minorHAnsi"/>
          <w:lang w:val="ru-RU"/>
        </w:rPr>
        <w:t xml:space="preserve">Акция не </w:t>
      </w:r>
      <w:r w:rsidR="00D24A8A" w:rsidRPr="003339F6">
        <w:rPr>
          <w:rFonts w:cstheme="minorHAnsi"/>
          <w:lang w:val="ru-RU"/>
        </w:rPr>
        <w:t xml:space="preserve">является </w:t>
      </w:r>
      <w:r w:rsidRPr="003339F6">
        <w:rPr>
          <w:rFonts w:cstheme="minorHAnsi"/>
          <w:lang w:val="ru-RU"/>
        </w:rPr>
        <w:t>лотере</w:t>
      </w:r>
      <w:r w:rsidR="00D24A8A" w:rsidRPr="003339F6">
        <w:rPr>
          <w:rFonts w:cstheme="minorHAnsi"/>
          <w:lang w:val="ru-RU"/>
        </w:rPr>
        <w:t>ей</w:t>
      </w:r>
      <w:r w:rsidRPr="003339F6">
        <w:rPr>
          <w:rFonts w:cstheme="minorHAnsi"/>
          <w:lang w:val="ru-RU"/>
        </w:rPr>
        <w:t xml:space="preserve">, как </w:t>
      </w:r>
      <w:r w:rsidR="00D24A8A" w:rsidRPr="003339F6">
        <w:rPr>
          <w:rFonts w:cstheme="minorHAnsi"/>
          <w:lang w:val="ru-RU"/>
        </w:rPr>
        <w:t xml:space="preserve">данное определение дано в </w:t>
      </w:r>
      <w:r w:rsidRPr="003339F6">
        <w:rPr>
          <w:rFonts w:cstheme="minorHAnsi"/>
          <w:lang w:val="ru-RU"/>
        </w:rPr>
        <w:t>Федеральном закон</w:t>
      </w:r>
      <w:r w:rsidR="00D24A8A" w:rsidRPr="003339F6">
        <w:rPr>
          <w:rFonts w:cstheme="minorHAnsi"/>
          <w:lang w:val="ru-RU"/>
        </w:rPr>
        <w:t>е</w:t>
      </w:r>
      <w:r w:rsidRPr="003339F6">
        <w:rPr>
          <w:rFonts w:cstheme="minorHAnsi"/>
          <w:lang w:val="ru-RU"/>
        </w:rPr>
        <w:t xml:space="preserve"> от 11.11.2003 </w:t>
      </w:r>
      <w:r w:rsidR="00491B11">
        <w:rPr>
          <w:rFonts w:cstheme="minorHAnsi"/>
          <w:lang w:val="ru-RU"/>
        </w:rPr>
        <w:t>№ </w:t>
      </w:r>
      <w:r w:rsidRPr="003339F6">
        <w:rPr>
          <w:rFonts w:cstheme="minorHAnsi"/>
          <w:lang w:val="ru-RU"/>
        </w:rPr>
        <w:t>138-ФЗ</w:t>
      </w:r>
      <w:r w:rsidR="00491B11">
        <w:rPr>
          <w:rFonts w:cstheme="minorHAnsi"/>
          <w:lang w:val="ru-RU"/>
        </w:rPr>
        <w:t xml:space="preserve"> «</w:t>
      </w:r>
      <w:r w:rsidRPr="003339F6">
        <w:rPr>
          <w:rFonts w:cstheme="minorHAnsi"/>
          <w:lang w:val="ru-RU"/>
        </w:rPr>
        <w:t>О лотереях</w:t>
      </w:r>
      <w:r w:rsidR="00491B11">
        <w:rPr>
          <w:rFonts w:cstheme="minorHAnsi"/>
          <w:lang w:val="ru-RU"/>
        </w:rPr>
        <w:t>»</w:t>
      </w:r>
      <w:r w:rsidR="007B5220" w:rsidRPr="003339F6">
        <w:rPr>
          <w:rFonts w:cstheme="minorHAnsi"/>
          <w:lang w:val="ru-RU"/>
        </w:rPr>
        <w:t xml:space="preserve">. </w:t>
      </w:r>
      <w:r w:rsidR="00843DE6" w:rsidRPr="003339F6">
        <w:rPr>
          <w:rFonts w:cstheme="minorHAnsi"/>
          <w:lang w:val="ru-RU"/>
        </w:rPr>
        <w:t xml:space="preserve">Призовой фонд Акции формируется за счет средств Организатора Акции. </w:t>
      </w:r>
    </w:p>
    <w:p w14:paraId="673BB06F" w14:textId="6F1CB55D" w:rsidR="003F0CF5" w:rsidRPr="00FF3056" w:rsidRDefault="00C63021" w:rsidP="00512498">
      <w:pPr>
        <w:pStyle w:val="a3"/>
        <w:numPr>
          <w:ilvl w:val="0"/>
          <w:numId w:val="39"/>
        </w:numPr>
        <w:spacing w:after="0"/>
        <w:ind w:left="720" w:hanging="720"/>
        <w:jc w:val="both"/>
        <w:rPr>
          <w:rFonts w:cstheme="minorHAnsi"/>
          <w:lang w:val="ru-RU"/>
        </w:rPr>
      </w:pPr>
      <w:r>
        <w:rPr>
          <w:rFonts w:cstheme="minorHAnsi"/>
          <w:b/>
          <w:lang w:val="ru-RU"/>
        </w:rPr>
        <w:t>Призовой фонд Акции</w:t>
      </w:r>
      <w:r w:rsidR="00F46DD7">
        <w:rPr>
          <w:rFonts w:cstheme="minorHAnsi"/>
          <w:b/>
          <w:lang w:val="ru-RU"/>
        </w:rPr>
        <w:t xml:space="preserve"> состоих из сл</w:t>
      </w:r>
      <w:r w:rsidR="00532973">
        <w:rPr>
          <w:rFonts w:cstheme="minorHAnsi"/>
          <w:b/>
          <w:lang w:val="ru-RU"/>
        </w:rPr>
        <w:t>е</w:t>
      </w:r>
      <w:r w:rsidR="00F46DD7">
        <w:rPr>
          <w:rFonts w:cstheme="minorHAnsi"/>
          <w:b/>
          <w:lang w:val="ru-RU"/>
        </w:rPr>
        <w:t>дующих Призов</w:t>
      </w:r>
      <w:r>
        <w:rPr>
          <w:rFonts w:cstheme="minorHAnsi"/>
          <w:b/>
          <w:lang w:val="ru-RU"/>
        </w:rPr>
        <w:t>:</w:t>
      </w:r>
    </w:p>
    <w:p w14:paraId="6644A6C9" w14:textId="7AF5B84D" w:rsidR="00956259" w:rsidRPr="00956259" w:rsidRDefault="00F46DD7" w:rsidP="00956259">
      <w:pPr>
        <w:pStyle w:val="a3"/>
        <w:spacing w:after="0"/>
        <w:jc w:val="both"/>
        <w:rPr>
          <w:rFonts w:cstheme="minorHAnsi"/>
          <w:bCs/>
          <w:lang w:val="ru-RU"/>
        </w:rPr>
      </w:pPr>
      <w:r w:rsidRPr="00FF3056">
        <w:rPr>
          <w:rFonts w:cstheme="minorHAnsi"/>
          <w:bCs/>
          <w:lang w:val="ru-RU"/>
        </w:rPr>
        <w:t xml:space="preserve">Приз – набор, состоящий из </w:t>
      </w:r>
      <w:r w:rsidR="00956259" w:rsidRPr="00956259">
        <w:rPr>
          <w:rFonts w:cstheme="minorHAnsi"/>
          <w:bCs/>
          <w:lang w:val="ru-RU"/>
        </w:rPr>
        <w:t>5 (пят</w:t>
      </w:r>
      <w:r w:rsidR="00956259">
        <w:rPr>
          <w:rFonts w:cstheme="minorHAnsi"/>
          <w:bCs/>
          <w:lang w:val="ru-RU"/>
        </w:rPr>
        <w:t>и)</w:t>
      </w:r>
      <w:r w:rsidR="00956259" w:rsidRPr="00956259">
        <w:rPr>
          <w:rFonts w:cstheme="minorHAnsi"/>
          <w:bCs/>
          <w:lang w:val="ru-RU"/>
        </w:rPr>
        <w:t xml:space="preserve"> Столов-бизибордов Экспедиция в Джунгли</w:t>
      </w:r>
      <w:r w:rsidR="00956259">
        <w:rPr>
          <w:rFonts w:cstheme="minorHAnsi"/>
          <w:bCs/>
          <w:lang w:val="ru-RU"/>
        </w:rPr>
        <w:t xml:space="preserve"> </w:t>
      </w:r>
      <w:r w:rsidR="00956259">
        <w:rPr>
          <w:rFonts w:cstheme="minorHAnsi"/>
          <w:bCs/>
          <w:lang w:val="ru-RU"/>
        </w:rPr>
        <w:t>(далее – «</w:t>
      </w:r>
      <w:r w:rsidR="00B85FD7">
        <w:rPr>
          <w:rFonts w:cstheme="minorHAnsi"/>
          <w:bCs/>
          <w:lang w:val="ru-RU"/>
        </w:rPr>
        <w:t>П</w:t>
      </w:r>
      <w:r w:rsidR="00956259">
        <w:rPr>
          <w:rFonts w:cstheme="minorHAnsi"/>
          <w:bCs/>
          <w:lang w:val="ru-RU"/>
        </w:rPr>
        <w:t>риз»).</w:t>
      </w:r>
    </w:p>
    <w:p w14:paraId="56A5747F" w14:textId="3555C8B8" w:rsidR="00F46DD7" w:rsidRPr="000817C3" w:rsidRDefault="00956259" w:rsidP="00956259">
      <w:pPr>
        <w:pStyle w:val="a3"/>
        <w:spacing w:after="0"/>
        <w:jc w:val="both"/>
        <w:rPr>
          <w:rFonts w:cstheme="minorHAnsi"/>
          <w:bCs/>
          <w:lang w:val="ru-RU"/>
        </w:rPr>
      </w:pPr>
      <w:r w:rsidRPr="00956259">
        <w:rPr>
          <w:rFonts w:cstheme="minorHAnsi"/>
          <w:bCs/>
          <w:lang w:val="ru-RU"/>
        </w:rPr>
        <w:t>Стоимость каждого приза не превышает 4 000 (Четыре тысячи) рублей.</w:t>
      </w:r>
      <w:r w:rsidR="00532973" w:rsidRPr="00FF3056">
        <w:rPr>
          <w:rFonts w:cstheme="minorHAnsi"/>
          <w:bCs/>
          <w:lang w:val="ru-RU"/>
        </w:rPr>
        <w:t xml:space="preserve"> </w:t>
      </w:r>
    </w:p>
    <w:p w14:paraId="500110FB" w14:textId="7AE3DBA6" w:rsidR="00B61E79" w:rsidRPr="00EF0A62" w:rsidRDefault="00B61E79" w:rsidP="00B61E79">
      <w:pPr>
        <w:spacing w:after="0"/>
        <w:ind w:left="705"/>
        <w:jc w:val="both"/>
        <w:rPr>
          <w:rFonts w:cstheme="minorHAnsi"/>
          <w:lang w:val="ru-RU"/>
        </w:rPr>
      </w:pPr>
      <w:r w:rsidRPr="00EF0A62">
        <w:rPr>
          <w:rFonts w:cstheme="minorHAnsi"/>
          <w:lang w:val="ru-RU"/>
        </w:rPr>
        <w:t xml:space="preserve">Один </w:t>
      </w:r>
      <w:r w:rsidR="00A40E39" w:rsidRPr="00EF0A62">
        <w:rPr>
          <w:rFonts w:cstheme="minorHAnsi"/>
          <w:lang w:val="ru-RU"/>
        </w:rPr>
        <w:t xml:space="preserve">участник </w:t>
      </w:r>
      <w:r w:rsidRPr="00EF0A62">
        <w:rPr>
          <w:rFonts w:cstheme="minorHAnsi"/>
          <w:lang w:val="ru-RU"/>
        </w:rPr>
        <w:t>может получить не более 1 (Одного) Приза.</w:t>
      </w:r>
    </w:p>
    <w:p w14:paraId="1F1D4C04" w14:textId="77777777" w:rsidR="001A146A" w:rsidRPr="003339F6" w:rsidRDefault="001A146A" w:rsidP="002066E4">
      <w:pPr>
        <w:pStyle w:val="a3"/>
        <w:ind w:hanging="450"/>
        <w:jc w:val="center"/>
        <w:rPr>
          <w:rFonts w:cstheme="minorHAnsi"/>
          <w:b/>
          <w:lang w:val="ru-RU"/>
        </w:rPr>
      </w:pPr>
    </w:p>
    <w:p w14:paraId="1F1D4C05" w14:textId="77777777" w:rsidR="00494576" w:rsidRPr="003339F6" w:rsidRDefault="00AB3071" w:rsidP="003339F6">
      <w:pPr>
        <w:pStyle w:val="a3"/>
        <w:keepNext/>
        <w:ind w:hanging="448"/>
        <w:jc w:val="center"/>
        <w:rPr>
          <w:rFonts w:cstheme="minorHAnsi"/>
          <w:b/>
          <w:lang w:val="ru-RU"/>
        </w:rPr>
      </w:pPr>
      <w:r w:rsidRPr="003339F6">
        <w:rPr>
          <w:rFonts w:cstheme="minorHAnsi"/>
          <w:b/>
        </w:rPr>
        <w:t>II</w:t>
      </w:r>
      <w:r w:rsidRPr="003339F6">
        <w:rPr>
          <w:rFonts w:cstheme="minorHAnsi"/>
          <w:b/>
          <w:lang w:val="ru-RU"/>
        </w:rPr>
        <w:t>. УСЛОВИЯ УЧАСТИЯ В АКЦИИ</w:t>
      </w:r>
    </w:p>
    <w:p w14:paraId="003855E9" w14:textId="77777777" w:rsidR="00A676AE" w:rsidRDefault="00295733" w:rsidP="00512498">
      <w:pPr>
        <w:pStyle w:val="a3"/>
        <w:numPr>
          <w:ilvl w:val="0"/>
          <w:numId w:val="39"/>
        </w:numPr>
        <w:spacing w:after="0"/>
        <w:ind w:left="720" w:hanging="720"/>
        <w:jc w:val="both"/>
        <w:rPr>
          <w:rFonts w:cstheme="minorHAnsi"/>
          <w:lang w:val="ru-RU"/>
        </w:rPr>
      </w:pPr>
      <w:r w:rsidRPr="00512498">
        <w:rPr>
          <w:rFonts w:cstheme="minorHAnsi"/>
          <w:bCs/>
          <w:lang w:val="ru-RU"/>
        </w:rPr>
        <w:t>Для</w:t>
      </w:r>
      <w:r w:rsidRPr="003339F6">
        <w:rPr>
          <w:rFonts w:cstheme="minorHAnsi"/>
          <w:lang w:val="ru-RU"/>
        </w:rPr>
        <w:t xml:space="preserve"> того, чтобы стать </w:t>
      </w:r>
      <w:r w:rsidR="00347780" w:rsidRPr="003339F6">
        <w:rPr>
          <w:rFonts w:cstheme="minorHAnsi"/>
          <w:lang w:val="ru-RU"/>
        </w:rPr>
        <w:t xml:space="preserve">участником </w:t>
      </w:r>
      <w:r w:rsidRPr="003339F6">
        <w:rPr>
          <w:rFonts w:cstheme="minorHAnsi"/>
          <w:lang w:val="ru-RU"/>
        </w:rPr>
        <w:t xml:space="preserve">Акции (далее </w:t>
      </w:r>
      <w:r w:rsidR="00AB3071" w:rsidRPr="003339F6">
        <w:rPr>
          <w:rFonts w:cstheme="minorHAnsi"/>
          <w:b/>
          <w:i/>
          <w:lang w:val="ru-RU"/>
        </w:rPr>
        <w:t>«Участник Акции»</w:t>
      </w:r>
      <w:r w:rsidRPr="003339F6">
        <w:rPr>
          <w:rFonts w:cstheme="minorHAnsi"/>
          <w:lang w:val="ru-RU"/>
        </w:rPr>
        <w:t xml:space="preserve">), </w:t>
      </w:r>
      <w:r w:rsidR="00347780" w:rsidRPr="003339F6">
        <w:rPr>
          <w:rFonts w:cstheme="minorHAnsi"/>
          <w:lang w:val="ru-RU"/>
        </w:rPr>
        <w:t>гражданину</w:t>
      </w:r>
      <w:r w:rsidR="008B236E" w:rsidRPr="003339F6">
        <w:rPr>
          <w:rFonts w:cstheme="minorHAnsi"/>
          <w:lang w:val="ru-RU"/>
        </w:rPr>
        <w:t xml:space="preserve"> </w:t>
      </w:r>
      <w:r w:rsidR="00623FD9" w:rsidRPr="003339F6">
        <w:rPr>
          <w:rFonts w:cstheme="minorHAnsi"/>
          <w:lang w:val="ru-RU"/>
        </w:rPr>
        <w:t>необходимо</w:t>
      </w:r>
      <w:r w:rsidR="00A676AE">
        <w:rPr>
          <w:rFonts w:cstheme="minorHAnsi"/>
          <w:lang w:val="ru-RU"/>
        </w:rPr>
        <w:t>:</w:t>
      </w:r>
    </w:p>
    <w:p w14:paraId="78FFD69B" w14:textId="11AFF267" w:rsidR="00EF0A62" w:rsidRPr="00512498" w:rsidRDefault="00EF0A62" w:rsidP="00512498">
      <w:pPr>
        <w:pStyle w:val="a3"/>
        <w:numPr>
          <w:ilvl w:val="1"/>
          <w:numId w:val="39"/>
        </w:numPr>
        <w:spacing w:after="0"/>
        <w:ind w:left="709" w:firstLine="0"/>
        <w:jc w:val="both"/>
        <w:rPr>
          <w:rFonts w:cstheme="minorHAnsi"/>
          <w:lang w:val="ru-RU"/>
        </w:rPr>
      </w:pPr>
      <w:r w:rsidRPr="003339F6">
        <w:rPr>
          <w:rFonts w:cstheme="minorHAnsi"/>
          <w:lang w:val="ru-RU"/>
        </w:rPr>
        <w:t xml:space="preserve">в </w:t>
      </w:r>
      <w:r w:rsidR="00956259">
        <w:rPr>
          <w:rFonts w:cstheme="minorHAnsi"/>
          <w:lang w:val="ru-RU"/>
        </w:rPr>
        <w:t>срок, указанный в п. 3 выше,</w:t>
      </w:r>
      <w:r w:rsidRPr="003339F6">
        <w:rPr>
          <w:rFonts w:cstheme="minorHAnsi"/>
          <w:lang w:val="ru-RU"/>
        </w:rPr>
        <w:t xml:space="preserve"> приобрести </w:t>
      </w:r>
      <w:r>
        <w:rPr>
          <w:rFonts w:cstheme="minorHAnsi"/>
          <w:lang w:val="ru-RU"/>
        </w:rPr>
        <w:t xml:space="preserve">в </w:t>
      </w:r>
      <w:r w:rsidR="00956259">
        <w:rPr>
          <w:rFonts w:cstheme="minorHAnsi"/>
          <w:lang w:val="ru-RU"/>
        </w:rPr>
        <w:t>магазинах торговой сети «Перекресток»</w:t>
      </w:r>
      <w:r w:rsidRPr="00FC6D81">
        <w:rPr>
          <w:rFonts w:cstheme="minorHAnsi"/>
          <w:lang w:val="ru-RU"/>
        </w:rPr>
        <w:t xml:space="preserve"> </w:t>
      </w:r>
      <w:r w:rsidR="00956259">
        <w:rPr>
          <w:rFonts w:cstheme="minorHAnsi"/>
          <w:lang w:val="ru-RU"/>
        </w:rPr>
        <w:t>кисломолочную продукцию под товарным знаком «Фрутоняня» (</w:t>
      </w:r>
      <w:r w:rsidR="00956259">
        <w:rPr>
          <w:rFonts w:cstheme="minorHAnsi"/>
        </w:rPr>
        <w:t>Immuno</w:t>
      </w:r>
      <w:r w:rsidR="00956259" w:rsidRPr="00956259">
        <w:rPr>
          <w:rFonts w:cstheme="minorHAnsi"/>
          <w:lang w:val="ru-RU"/>
        </w:rPr>
        <w:t xml:space="preserve"> </w:t>
      </w:r>
      <w:r w:rsidR="00956259">
        <w:rPr>
          <w:rFonts w:cstheme="minorHAnsi"/>
        </w:rPr>
        <w:t>Baby</w:t>
      </w:r>
      <w:r w:rsidR="00956259" w:rsidRPr="00956259">
        <w:rPr>
          <w:rFonts w:cstheme="minorHAnsi"/>
          <w:lang w:val="ru-RU"/>
        </w:rPr>
        <w:t xml:space="preserve">, </w:t>
      </w:r>
      <w:r w:rsidR="00956259">
        <w:rPr>
          <w:rFonts w:cstheme="minorHAnsi"/>
          <w:lang w:val="ru-RU"/>
        </w:rPr>
        <w:t xml:space="preserve">творог, биолакт, йогурт питьевой, </w:t>
      </w:r>
      <w:r w:rsidR="001819F4" w:rsidRPr="001819F4">
        <w:rPr>
          <w:rFonts w:cstheme="minorHAnsi"/>
          <w:lang w:val="ru-RU"/>
        </w:rPr>
        <w:t>далее – «</w:t>
      </w:r>
      <w:r w:rsidR="001819F4" w:rsidRPr="008C6894">
        <w:rPr>
          <w:rFonts w:cstheme="minorHAnsi"/>
          <w:b/>
          <w:bCs/>
          <w:lang w:val="ru-RU"/>
        </w:rPr>
        <w:t>Продукци</w:t>
      </w:r>
      <w:r w:rsidR="00512498">
        <w:rPr>
          <w:rFonts w:cstheme="minorHAnsi"/>
          <w:b/>
          <w:bCs/>
          <w:lang w:val="ru-RU"/>
        </w:rPr>
        <w:t>и</w:t>
      </w:r>
      <w:r w:rsidR="00512498" w:rsidRPr="00512498">
        <w:rPr>
          <w:rFonts w:cstheme="minorHAnsi"/>
          <w:lang w:val="ru-RU"/>
        </w:rPr>
        <w:t>»)</w:t>
      </w:r>
      <w:r w:rsidR="00512498">
        <w:rPr>
          <w:rFonts w:cstheme="minorHAnsi"/>
          <w:lang w:val="ru-RU"/>
        </w:rPr>
        <w:t>.</w:t>
      </w:r>
    </w:p>
    <w:p w14:paraId="19CCEA1F" w14:textId="77777777" w:rsidR="00956259" w:rsidRPr="00512498" w:rsidRDefault="00956259" w:rsidP="00956259">
      <w:pPr>
        <w:pStyle w:val="a3"/>
        <w:numPr>
          <w:ilvl w:val="1"/>
          <w:numId w:val="39"/>
        </w:numPr>
        <w:spacing w:after="0"/>
        <w:ind w:left="709" w:firstLine="0"/>
        <w:jc w:val="both"/>
        <w:rPr>
          <w:rFonts w:cstheme="minorHAnsi"/>
          <w:bCs/>
          <w:lang w:val="ru-RU"/>
        </w:rPr>
      </w:pPr>
      <w:r w:rsidRPr="00512498">
        <w:rPr>
          <w:rFonts w:cstheme="minorHAnsi"/>
          <w:bCs/>
          <w:lang w:val="ru-RU"/>
        </w:rPr>
        <w:t>получить на кассе торговой точки кассовый чек (далее – «чек»), содержащий информацию о приобретении Продукции.</w:t>
      </w:r>
    </w:p>
    <w:p w14:paraId="7D691E1D" w14:textId="3AA93632" w:rsidR="00186597" w:rsidRPr="003339F6" w:rsidRDefault="00512498" w:rsidP="00512498">
      <w:pPr>
        <w:pStyle w:val="a3"/>
        <w:numPr>
          <w:ilvl w:val="1"/>
          <w:numId w:val="39"/>
        </w:numPr>
        <w:spacing w:after="0"/>
        <w:ind w:left="709" w:firstLine="0"/>
        <w:jc w:val="both"/>
        <w:rPr>
          <w:rFonts w:cstheme="minorHAnsi"/>
          <w:lang w:val="ru-RU"/>
        </w:rPr>
      </w:pPr>
      <w:r>
        <w:rPr>
          <w:rFonts w:cstheme="minorHAnsi"/>
          <w:lang w:val="ru-RU"/>
        </w:rPr>
        <w:t>не</w:t>
      </w:r>
      <w:r w:rsidR="00A676AE" w:rsidRPr="003339F6">
        <w:rPr>
          <w:rFonts w:cstheme="minorHAnsi"/>
          <w:lang w:val="ru-RU"/>
        </w:rPr>
        <w:t xml:space="preserve"> </w:t>
      </w:r>
      <w:r w:rsidR="00186597" w:rsidRPr="003339F6">
        <w:rPr>
          <w:rFonts w:cstheme="minorHAnsi"/>
          <w:lang w:val="ru-RU"/>
        </w:rPr>
        <w:t>позднее 48</w:t>
      </w:r>
      <w:r w:rsidR="00A676AE">
        <w:rPr>
          <w:rFonts w:cstheme="minorHAnsi"/>
          <w:lang w:val="ru-RU"/>
        </w:rPr>
        <w:t xml:space="preserve"> (сорока восьми)</w:t>
      </w:r>
      <w:r w:rsidR="00186597" w:rsidRPr="003339F6">
        <w:rPr>
          <w:rFonts w:cstheme="minorHAnsi"/>
          <w:lang w:val="ru-RU"/>
        </w:rPr>
        <w:t xml:space="preserve"> часов с момента покупки</w:t>
      </w:r>
      <w:r w:rsidR="00A676AE">
        <w:rPr>
          <w:rFonts w:cstheme="minorHAnsi"/>
          <w:lang w:val="ru-RU"/>
        </w:rPr>
        <w:t>,</w:t>
      </w:r>
      <w:r w:rsidR="00186597" w:rsidRPr="003339F6">
        <w:rPr>
          <w:rFonts w:cstheme="minorHAnsi"/>
          <w:lang w:val="ru-RU"/>
        </w:rPr>
        <w:t xml:space="preserve"> отсканировать указанный чек в одном из следующих мобильных приложений (</w:t>
      </w:r>
      <w:r w:rsidR="00A676AE">
        <w:rPr>
          <w:rFonts w:cstheme="minorHAnsi"/>
          <w:lang w:val="ru-RU"/>
        </w:rPr>
        <w:t>далее – «Мобильное приложение»</w:t>
      </w:r>
      <w:r w:rsidR="00186597" w:rsidRPr="003339F6">
        <w:rPr>
          <w:rFonts w:cstheme="minorHAnsi"/>
          <w:lang w:val="ru-RU"/>
        </w:rPr>
        <w:t>): Мой Билайн (оператор ПАО «Вымпелком»), МТС Cashback (оператор ПАО «МТС»), Чекбэк ВКонтакте (оператор ООО «В Контакте»), ЮMoney (оператор ООО НКО «Юмани»), Город (оператор ООО «Народная карта»), Letyshops (оператор Летишопс КФТ), Перекресток (оператор АО «Торговый дом «Перекресток»), Rate&amp;Goods (оператор ООО «Азбука»), Tele2 (оператор ООО «Платформа»)</w:t>
      </w:r>
      <w:r>
        <w:rPr>
          <w:rFonts w:cstheme="minorHAnsi"/>
          <w:lang w:val="ru-RU"/>
        </w:rPr>
        <w:t xml:space="preserve">, </w:t>
      </w:r>
      <w:r>
        <w:rPr>
          <w:rFonts w:cstheme="minorHAnsi"/>
        </w:rPr>
        <w:t>Backit</w:t>
      </w:r>
      <w:r w:rsidRPr="00512498">
        <w:rPr>
          <w:rFonts w:cstheme="minorHAnsi"/>
          <w:lang w:val="ru-RU"/>
        </w:rPr>
        <w:t xml:space="preserve"> </w:t>
      </w:r>
      <w:r>
        <w:rPr>
          <w:rFonts w:cstheme="minorHAnsi"/>
          <w:lang w:val="ru-RU"/>
        </w:rPr>
        <w:t>(ООО «ЦБН»)</w:t>
      </w:r>
      <w:r w:rsidR="00186597" w:rsidRPr="003339F6">
        <w:rPr>
          <w:rFonts w:cstheme="minorHAnsi"/>
          <w:lang w:val="ru-RU"/>
        </w:rPr>
        <w:t xml:space="preserve"> и получить подтверждение в Мобильном приложении, что </w:t>
      </w:r>
      <w:r w:rsidR="00761ED4">
        <w:rPr>
          <w:rFonts w:cstheme="minorHAnsi"/>
          <w:lang w:val="ru-RU"/>
        </w:rPr>
        <w:t>П</w:t>
      </w:r>
      <w:r w:rsidR="00186597" w:rsidRPr="003339F6">
        <w:rPr>
          <w:rFonts w:cstheme="minorHAnsi"/>
          <w:lang w:val="ru-RU"/>
        </w:rPr>
        <w:t>родукция учтена в кэшбэк-акции в</w:t>
      </w:r>
      <w:r w:rsidR="00761ED4">
        <w:rPr>
          <w:rFonts w:cstheme="minorHAnsi"/>
          <w:lang w:val="ru-RU"/>
        </w:rPr>
        <w:t xml:space="preserve"> соответствующем</w:t>
      </w:r>
      <w:r w:rsidR="00186597" w:rsidRPr="003339F6">
        <w:rPr>
          <w:rFonts w:cstheme="minorHAnsi"/>
          <w:lang w:val="ru-RU"/>
        </w:rPr>
        <w:t xml:space="preserve"> </w:t>
      </w:r>
      <w:r w:rsidR="00761ED4" w:rsidRPr="003339F6">
        <w:rPr>
          <w:rFonts w:cstheme="minorHAnsi"/>
          <w:lang w:val="ru-RU"/>
        </w:rPr>
        <w:t>Мобильн</w:t>
      </w:r>
      <w:r w:rsidR="00761ED4">
        <w:rPr>
          <w:rFonts w:cstheme="minorHAnsi"/>
          <w:lang w:val="ru-RU"/>
        </w:rPr>
        <w:t>ом</w:t>
      </w:r>
      <w:r w:rsidR="00761ED4" w:rsidRPr="003339F6">
        <w:rPr>
          <w:rFonts w:cstheme="minorHAnsi"/>
          <w:lang w:val="ru-RU"/>
        </w:rPr>
        <w:t xml:space="preserve"> приложени</w:t>
      </w:r>
      <w:r w:rsidR="00761ED4">
        <w:rPr>
          <w:rFonts w:cstheme="minorHAnsi"/>
          <w:lang w:val="ru-RU"/>
        </w:rPr>
        <w:t>и</w:t>
      </w:r>
      <w:r w:rsidR="009D4CB4">
        <w:rPr>
          <w:rFonts w:cstheme="minorHAnsi"/>
          <w:lang w:val="ru-RU"/>
        </w:rPr>
        <w:t>:</w:t>
      </w:r>
    </w:p>
    <w:p w14:paraId="44B54508" w14:textId="40EF5D47" w:rsidR="00186597" w:rsidRPr="003339F6" w:rsidRDefault="00F16715" w:rsidP="002066E4">
      <w:pPr>
        <w:pStyle w:val="a3"/>
        <w:numPr>
          <w:ilvl w:val="1"/>
          <w:numId w:val="24"/>
        </w:numPr>
        <w:spacing w:after="0"/>
        <w:jc w:val="both"/>
        <w:rPr>
          <w:rFonts w:cstheme="minorHAnsi"/>
          <w:lang w:val="ru-RU"/>
        </w:rPr>
      </w:pPr>
      <w:r>
        <w:rPr>
          <w:rFonts w:cstheme="minorHAnsi"/>
          <w:lang w:val="ru-RU"/>
        </w:rPr>
        <w:lastRenderedPageBreak/>
        <w:t>сканирование (</w:t>
      </w:r>
      <w:r w:rsidR="001C3D5A">
        <w:rPr>
          <w:rFonts w:cstheme="minorHAnsi"/>
          <w:lang w:val="ru-RU"/>
        </w:rPr>
        <w:t>з</w:t>
      </w:r>
      <w:r w:rsidR="001C3D5A" w:rsidRPr="003339F6">
        <w:rPr>
          <w:rFonts w:cstheme="minorHAnsi"/>
          <w:lang w:val="ru-RU"/>
        </w:rPr>
        <w:t>агрузка</w:t>
      </w:r>
      <w:r>
        <w:rPr>
          <w:rFonts w:cstheme="minorHAnsi"/>
          <w:lang w:val="ru-RU"/>
        </w:rPr>
        <w:t>)</w:t>
      </w:r>
      <w:r w:rsidR="001C3D5A" w:rsidRPr="003339F6">
        <w:rPr>
          <w:rFonts w:cstheme="minorHAnsi"/>
          <w:lang w:val="ru-RU"/>
        </w:rPr>
        <w:t xml:space="preserve"> </w:t>
      </w:r>
      <w:r w:rsidR="00186597" w:rsidRPr="003339F6">
        <w:rPr>
          <w:rFonts w:cstheme="minorHAnsi"/>
          <w:lang w:val="ru-RU"/>
        </w:rPr>
        <w:t xml:space="preserve">чека означает подачу </w:t>
      </w:r>
      <w:r w:rsidR="00AD5837" w:rsidRPr="003339F6">
        <w:rPr>
          <w:rFonts w:cstheme="minorHAnsi"/>
          <w:lang w:val="ru-RU"/>
        </w:rPr>
        <w:t>У</w:t>
      </w:r>
      <w:r w:rsidR="00186597" w:rsidRPr="003339F6">
        <w:rPr>
          <w:rFonts w:cstheme="minorHAnsi"/>
          <w:lang w:val="ru-RU"/>
        </w:rPr>
        <w:t xml:space="preserve">частником </w:t>
      </w:r>
      <w:r w:rsidR="00AD5837" w:rsidRPr="003339F6">
        <w:rPr>
          <w:rFonts w:cstheme="minorHAnsi"/>
          <w:lang w:val="ru-RU"/>
        </w:rPr>
        <w:t xml:space="preserve">Акции </w:t>
      </w:r>
      <w:r w:rsidR="00186597" w:rsidRPr="003339F6">
        <w:rPr>
          <w:rFonts w:cstheme="minorHAnsi"/>
          <w:lang w:val="ru-RU"/>
        </w:rPr>
        <w:t>заявления на использование информационного сервиса ФНС России «API Проверка чеков» и согласие с тем, что информация о расчете, факт которого может быть проверен, будет доступн</w:t>
      </w:r>
      <w:r w:rsidR="000679B5">
        <w:rPr>
          <w:rFonts w:cstheme="minorHAnsi"/>
          <w:lang w:val="ru-RU"/>
        </w:rPr>
        <w:t>а</w:t>
      </w:r>
      <w:r w:rsidR="00186597" w:rsidRPr="003339F6">
        <w:rPr>
          <w:rFonts w:cstheme="minorHAnsi"/>
          <w:lang w:val="ru-RU"/>
        </w:rPr>
        <w:t xml:space="preserve"> </w:t>
      </w:r>
      <w:r w:rsidR="00AD5837" w:rsidRPr="003339F6">
        <w:rPr>
          <w:rFonts w:cstheme="minorHAnsi"/>
          <w:lang w:val="ru-RU"/>
        </w:rPr>
        <w:t>Оператору</w:t>
      </w:r>
      <w:r w:rsidR="00186597" w:rsidRPr="003339F6">
        <w:rPr>
          <w:rFonts w:cstheme="minorHAnsi"/>
          <w:lang w:val="ru-RU"/>
        </w:rPr>
        <w:t xml:space="preserve"> и привлекаемым ими третьим лицам.</w:t>
      </w:r>
    </w:p>
    <w:p w14:paraId="18CDA252" w14:textId="48D87035" w:rsidR="00AD5837" w:rsidRPr="003339F6" w:rsidRDefault="00F16715" w:rsidP="002066E4">
      <w:pPr>
        <w:pStyle w:val="a3"/>
        <w:numPr>
          <w:ilvl w:val="1"/>
          <w:numId w:val="24"/>
        </w:numPr>
        <w:spacing w:after="0"/>
        <w:jc w:val="both"/>
        <w:rPr>
          <w:rFonts w:cstheme="minorHAnsi"/>
          <w:lang w:val="ru-RU"/>
        </w:rPr>
      </w:pPr>
      <w:r>
        <w:rPr>
          <w:rFonts w:cstheme="minorHAnsi"/>
          <w:lang w:val="ru-RU"/>
        </w:rPr>
        <w:t>сканирование (</w:t>
      </w:r>
      <w:r w:rsidR="001C3D5A">
        <w:rPr>
          <w:rFonts w:cstheme="minorHAnsi"/>
          <w:lang w:val="ru-RU"/>
        </w:rPr>
        <w:t>загрузка</w:t>
      </w:r>
      <w:r>
        <w:rPr>
          <w:rFonts w:cstheme="minorHAnsi"/>
          <w:lang w:val="ru-RU"/>
        </w:rPr>
        <w:t>)</w:t>
      </w:r>
      <w:r w:rsidR="001C3D5A">
        <w:rPr>
          <w:rFonts w:cstheme="minorHAnsi"/>
          <w:lang w:val="ru-RU"/>
        </w:rPr>
        <w:t xml:space="preserve"> к</w:t>
      </w:r>
      <w:r w:rsidR="00AD5837" w:rsidRPr="003339F6">
        <w:rPr>
          <w:rFonts w:cstheme="minorHAnsi"/>
          <w:lang w:val="ru-RU"/>
        </w:rPr>
        <w:t>ажд</w:t>
      </w:r>
      <w:r w:rsidR="001C3D5A">
        <w:rPr>
          <w:rFonts w:cstheme="minorHAnsi"/>
          <w:lang w:val="ru-RU"/>
        </w:rPr>
        <w:t>ого</w:t>
      </w:r>
      <w:r w:rsidR="00AD5837" w:rsidRPr="003339F6">
        <w:rPr>
          <w:rFonts w:cstheme="minorHAnsi"/>
          <w:lang w:val="ru-RU"/>
        </w:rPr>
        <w:t xml:space="preserve"> чек</w:t>
      </w:r>
      <w:r w:rsidR="001C3D5A">
        <w:rPr>
          <w:rFonts w:cstheme="minorHAnsi"/>
          <w:lang w:val="ru-RU"/>
        </w:rPr>
        <w:t>а</w:t>
      </w:r>
      <w:r w:rsidR="00AD5837" w:rsidRPr="003339F6">
        <w:rPr>
          <w:rFonts w:cstheme="minorHAnsi"/>
          <w:lang w:val="ru-RU"/>
        </w:rPr>
        <w:t xml:space="preserve"> с Продукцией учитывается как отдельная заявка</w:t>
      </w:r>
      <w:r w:rsidR="001C3D5A">
        <w:rPr>
          <w:rFonts w:cstheme="minorHAnsi"/>
          <w:lang w:val="ru-RU"/>
        </w:rPr>
        <w:t xml:space="preserve"> на участие</w:t>
      </w:r>
      <w:r w:rsidR="00AD5837" w:rsidRPr="003339F6">
        <w:rPr>
          <w:rFonts w:cstheme="minorHAnsi"/>
          <w:lang w:val="ru-RU"/>
        </w:rPr>
        <w:t xml:space="preserve"> в Акции.</w:t>
      </w:r>
    </w:p>
    <w:p w14:paraId="547791E3" w14:textId="14DE93B4" w:rsidR="00186597" w:rsidRPr="003339F6" w:rsidRDefault="00EF018A" w:rsidP="002066E4">
      <w:pPr>
        <w:pStyle w:val="a3"/>
        <w:numPr>
          <w:ilvl w:val="1"/>
          <w:numId w:val="24"/>
        </w:numPr>
        <w:spacing w:after="0"/>
        <w:jc w:val="both"/>
        <w:rPr>
          <w:rFonts w:cstheme="minorHAnsi"/>
          <w:lang w:val="ru-RU"/>
        </w:rPr>
      </w:pPr>
      <w:r>
        <w:rPr>
          <w:rFonts w:cstheme="minorHAnsi"/>
          <w:lang w:val="ru-RU"/>
        </w:rPr>
        <w:t>о</w:t>
      </w:r>
      <w:r w:rsidRPr="003339F6">
        <w:rPr>
          <w:rFonts w:cstheme="minorHAnsi"/>
          <w:lang w:val="ru-RU"/>
        </w:rPr>
        <w:t xml:space="preserve">дин </w:t>
      </w:r>
      <w:r w:rsidR="00186597" w:rsidRPr="003339F6">
        <w:rPr>
          <w:rFonts w:cstheme="minorHAnsi"/>
          <w:lang w:val="ru-RU"/>
        </w:rPr>
        <w:t xml:space="preserve">чек не может быть использован для участия в </w:t>
      </w:r>
      <w:r w:rsidR="00564822">
        <w:rPr>
          <w:rFonts w:cstheme="minorHAnsi"/>
          <w:lang w:val="ru-RU"/>
        </w:rPr>
        <w:t>Акции</w:t>
      </w:r>
      <w:r w:rsidR="00564822" w:rsidRPr="003339F6">
        <w:rPr>
          <w:rFonts w:cstheme="minorHAnsi"/>
          <w:lang w:val="ru-RU"/>
        </w:rPr>
        <w:t xml:space="preserve"> </w:t>
      </w:r>
      <w:r w:rsidR="00186597" w:rsidRPr="003339F6">
        <w:rPr>
          <w:rFonts w:cstheme="minorHAnsi"/>
          <w:lang w:val="ru-RU"/>
        </w:rPr>
        <w:t>более одного раза.</w:t>
      </w:r>
    </w:p>
    <w:p w14:paraId="5BD2D85D" w14:textId="08678764" w:rsidR="00186597" w:rsidRPr="003339F6" w:rsidRDefault="00186597" w:rsidP="002066E4">
      <w:pPr>
        <w:pStyle w:val="a3"/>
        <w:numPr>
          <w:ilvl w:val="1"/>
          <w:numId w:val="24"/>
        </w:numPr>
        <w:spacing w:after="0"/>
        <w:jc w:val="both"/>
        <w:rPr>
          <w:rFonts w:cstheme="minorHAnsi"/>
          <w:lang w:val="ru-RU"/>
        </w:rPr>
      </w:pPr>
      <w:r w:rsidRPr="003339F6">
        <w:rPr>
          <w:rFonts w:cstheme="minorHAnsi"/>
          <w:lang w:val="ru-RU"/>
        </w:rPr>
        <w:t xml:space="preserve">Количество чеков, </w:t>
      </w:r>
      <w:r w:rsidR="00F939E9">
        <w:rPr>
          <w:rFonts w:cstheme="minorHAnsi"/>
          <w:lang w:val="ru-RU"/>
        </w:rPr>
        <w:t>загруженных</w:t>
      </w:r>
      <w:r w:rsidR="00F939E9" w:rsidRPr="003339F6">
        <w:rPr>
          <w:rFonts w:cstheme="minorHAnsi"/>
          <w:lang w:val="ru-RU"/>
        </w:rPr>
        <w:t xml:space="preserve"> </w:t>
      </w:r>
      <w:r w:rsidRPr="003339F6">
        <w:rPr>
          <w:rFonts w:cstheme="minorHAnsi"/>
          <w:lang w:val="ru-RU"/>
        </w:rPr>
        <w:t xml:space="preserve">одним </w:t>
      </w:r>
      <w:r w:rsidR="00F939E9">
        <w:rPr>
          <w:rFonts w:cstheme="minorHAnsi"/>
          <w:lang w:val="ru-RU"/>
        </w:rPr>
        <w:t>У</w:t>
      </w:r>
      <w:r w:rsidRPr="003339F6">
        <w:rPr>
          <w:rFonts w:cstheme="minorHAnsi"/>
          <w:lang w:val="ru-RU"/>
        </w:rPr>
        <w:t xml:space="preserve">частником </w:t>
      </w:r>
      <w:r w:rsidR="00A40E39">
        <w:rPr>
          <w:rFonts w:cstheme="minorHAnsi"/>
          <w:lang w:val="ru-RU"/>
        </w:rPr>
        <w:t xml:space="preserve">Акции </w:t>
      </w:r>
      <w:r w:rsidRPr="003339F6">
        <w:rPr>
          <w:rFonts w:cstheme="minorHAnsi"/>
          <w:lang w:val="ru-RU"/>
        </w:rPr>
        <w:t xml:space="preserve">за весь период </w:t>
      </w:r>
      <w:r w:rsidR="00AD5837" w:rsidRPr="003339F6">
        <w:rPr>
          <w:rFonts w:cstheme="minorHAnsi"/>
          <w:lang w:val="ru-RU"/>
        </w:rPr>
        <w:t>Акции</w:t>
      </w:r>
      <w:r w:rsidRPr="003339F6">
        <w:rPr>
          <w:rFonts w:cstheme="minorHAnsi"/>
          <w:lang w:val="ru-RU"/>
        </w:rPr>
        <w:t>, не ограничено.</w:t>
      </w:r>
    </w:p>
    <w:p w14:paraId="42C34CF0" w14:textId="4FE83464" w:rsidR="00186597" w:rsidRPr="003339F6" w:rsidRDefault="00186597" w:rsidP="00512498">
      <w:pPr>
        <w:pStyle w:val="a3"/>
        <w:numPr>
          <w:ilvl w:val="1"/>
          <w:numId w:val="39"/>
        </w:numPr>
        <w:spacing w:after="0"/>
        <w:ind w:left="709" w:firstLine="0"/>
        <w:jc w:val="both"/>
        <w:rPr>
          <w:rFonts w:cstheme="minorHAnsi"/>
          <w:lang w:val="ru-RU"/>
        </w:rPr>
      </w:pPr>
      <w:r w:rsidRPr="003339F6">
        <w:rPr>
          <w:rFonts w:cstheme="minorHAnsi"/>
          <w:lang w:val="ru-RU"/>
        </w:rPr>
        <w:t xml:space="preserve">Сохранить чек на покупку </w:t>
      </w:r>
      <w:r w:rsidR="00564822">
        <w:rPr>
          <w:rFonts w:cstheme="minorHAnsi"/>
          <w:lang w:val="ru-RU"/>
        </w:rPr>
        <w:t>Продукции</w:t>
      </w:r>
      <w:r w:rsidRPr="003339F6">
        <w:rPr>
          <w:rFonts w:cstheme="minorHAnsi"/>
          <w:lang w:val="ru-RU"/>
        </w:rPr>
        <w:t xml:space="preserve">, </w:t>
      </w:r>
      <w:r w:rsidR="00564822" w:rsidRPr="003339F6">
        <w:rPr>
          <w:rFonts w:cstheme="minorHAnsi"/>
          <w:lang w:val="ru-RU"/>
        </w:rPr>
        <w:t>участвующе</w:t>
      </w:r>
      <w:r w:rsidR="00564822">
        <w:rPr>
          <w:rFonts w:cstheme="minorHAnsi"/>
          <w:lang w:val="ru-RU"/>
        </w:rPr>
        <w:t>й</w:t>
      </w:r>
      <w:r w:rsidR="00564822" w:rsidRPr="003339F6">
        <w:rPr>
          <w:rFonts w:cstheme="minorHAnsi"/>
          <w:lang w:val="ru-RU"/>
        </w:rPr>
        <w:t xml:space="preserve"> </w:t>
      </w:r>
      <w:r w:rsidRPr="003339F6">
        <w:rPr>
          <w:rFonts w:cstheme="minorHAnsi"/>
          <w:lang w:val="ru-RU"/>
        </w:rPr>
        <w:t xml:space="preserve">в </w:t>
      </w:r>
      <w:r w:rsidR="00564822">
        <w:rPr>
          <w:rFonts w:cstheme="minorHAnsi"/>
          <w:lang w:val="ru-RU"/>
        </w:rPr>
        <w:t>Акции</w:t>
      </w:r>
      <w:r w:rsidRPr="003339F6">
        <w:rPr>
          <w:rFonts w:cstheme="minorHAnsi"/>
          <w:lang w:val="ru-RU"/>
        </w:rPr>
        <w:t xml:space="preserve">, до окончания </w:t>
      </w:r>
      <w:r w:rsidR="00564822">
        <w:rPr>
          <w:rFonts w:cstheme="minorHAnsi"/>
          <w:lang w:val="ru-RU"/>
        </w:rPr>
        <w:t>Акции</w:t>
      </w:r>
      <w:r w:rsidRPr="003339F6">
        <w:rPr>
          <w:rFonts w:cstheme="minorHAnsi"/>
          <w:lang w:val="ru-RU"/>
        </w:rPr>
        <w:t>.</w:t>
      </w:r>
    </w:p>
    <w:p w14:paraId="596B7544" w14:textId="078E469F" w:rsidR="00186597" w:rsidRPr="003339F6" w:rsidRDefault="00186597" w:rsidP="000F5863">
      <w:pPr>
        <w:pStyle w:val="a3"/>
        <w:spacing w:after="0"/>
        <w:ind w:left="709"/>
        <w:jc w:val="both"/>
        <w:rPr>
          <w:rFonts w:cstheme="minorHAnsi"/>
          <w:lang w:val="ru-RU"/>
        </w:rPr>
      </w:pPr>
      <w:r w:rsidRPr="003339F6">
        <w:rPr>
          <w:rFonts w:cstheme="minorHAnsi"/>
          <w:lang w:val="ru-RU"/>
        </w:rPr>
        <w:t xml:space="preserve">При совершении </w:t>
      </w:r>
      <w:r w:rsidR="004C36E3">
        <w:rPr>
          <w:rFonts w:cstheme="minorHAnsi"/>
          <w:lang w:val="ru-RU"/>
        </w:rPr>
        <w:t>У</w:t>
      </w:r>
      <w:r w:rsidRPr="003339F6">
        <w:rPr>
          <w:rFonts w:cstheme="minorHAnsi"/>
          <w:lang w:val="ru-RU"/>
        </w:rPr>
        <w:t xml:space="preserve">частником </w:t>
      </w:r>
      <w:r w:rsidR="004C36E3">
        <w:rPr>
          <w:rFonts w:cstheme="minorHAnsi"/>
          <w:lang w:val="ru-RU"/>
        </w:rPr>
        <w:t xml:space="preserve">Акции </w:t>
      </w:r>
      <w:r w:rsidRPr="003339F6">
        <w:rPr>
          <w:rFonts w:cstheme="minorHAnsi"/>
          <w:lang w:val="ru-RU"/>
        </w:rPr>
        <w:t xml:space="preserve">действий, указанных в пп. </w:t>
      </w:r>
      <w:r w:rsidR="00AD5837" w:rsidRPr="003339F6">
        <w:rPr>
          <w:rFonts w:cstheme="minorHAnsi"/>
          <w:lang w:val="ru-RU"/>
        </w:rPr>
        <w:t>11</w:t>
      </w:r>
      <w:r w:rsidR="00A676AE">
        <w:rPr>
          <w:rFonts w:cstheme="minorHAnsi"/>
          <w:lang w:val="ru-RU"/>
        </w:rPr>
        <w:t>.1</w:t>
      </w:r>
      <w:r w:rsidR="00AD5837" w:rsidRPr="003339F6">
        <w:rPr>
          <w:rFonts w:cstheme="minorHAnsi"/>
          <w:lang w:val="ru-RU"/>
        </w:rPr>
        <w:t xml:space="preserve"> – </w:t>
      </w:r>
      <w:r w:rsidR="00A676AE" w:rsidRPr="003339F6">
        <w:rPr>
          <w:rFonts w:cstheme="minorHAnsi"/>
          <w:lang w:val="ru-RU"/>
        </w:rPr>
        <w:t>1</w:t>
      </w:r>
      <w:r w:rsidR="00A676AE">
        <w:rPr>
          <w:rFonts w:cstheme="minorHAnsi"/>
          <w:lang w:val="ru-RU"/>
        </w:rPr>
        <w:t xml:space="preserve">1.4 </w:t>
      </w:r>
      <w:r w:rsidR="003F0CF5">
        <w:rPr>
          <w:rFonts w:cstheme="minorHAnsi"/>
          <w:lang w:val="ru-RU"/>
        </w:rPr>
        <w:t xml:space="preserve">настоящих </w:t>
      </w:r>
      <w:r w:rsidR="00A676AE">
        <w:rPr>
          <w:rFonts w:cstheme="minorHAnsi"/>
          <w:lang w:val="ru-RU"/>
        </w:rPr>
        <w:t>П</w:t>
      </w:r>
      <w:r w:rsidR="003F0CF5">
        <w:rPr>
          <w:rFonts w:cstheme="minorHAnsi"/>
          <w:lang w:val="ru-RU"/>
        </w:rPr>
        <w:t>равил</w:t>
      </w:r>
      <w:r w:rsidR="00AD5837" w:rsidRPr="003339F6">
        <w:rPr>
          <w:rFonts w:cstheme="minorHAnsi"/>
          <w:lang w:val="ru-RU"/>
        </w:rPr>
        <w:t>,</w:t>
      </w:r>
      <w:r w:rsidRPr="003339F6">
        <w:rPr>
          <w:rFonts w:cstheme="minorHAnsi"/>
          <w:lang w:val="ru-RU"/>
        </w:rPr>
        <w:t xml:space="preserve"> </w:t>
      </w:r>
      <w:r w:rsidR="00AD5837" w:rsidRPr="003339F6">
        <w:rPr>
          <w:rFonts w:cstheme="minorHAnsi"/>
          <w:lang w:val="ru-RU"/>
        </w:rPr>
        <w:t>У</w:t>
      </w:r>
      <w:r w:rsidRPr="003339F6">
        <w:rPr>
          <w:rFonts w:cstheme="minorHAnsi"/>
          <w:lang w:val="ru-RU"/>
        </w:rPr>
        <w:t xml:space="preserve">частник </w:t>
      </w:r>
      <w:r w:rsidR="00AD5837" w:rsidRPr="003339F6">
        <w:rPr>
          <w:rFonts w:cstheme="minorHAnsi"/>
          <w:lang w:val="ru-RU"/>
        </w:rPr>
        <w:t>Акции</w:t>
      </w:r>
      <w:r w:rsidRPr="003339F6">
        <w:rPr>
          <w:rFonts w:cstheme="minorHAnsi"/>
          <w:lang w:val="ru-RU"/>
        </w:rPr>
        <w:t xml:space="preserve"> приобретает право на выигрыш </w:t>
      </w:r>
      <w:r w:rsidR="00E33009">
        <w:rPr>
          <w:rFonts w:cstheme="minorHAnsi"/>
          <w:lang w:val="ru-RU"/>
        </w:rPr>
        <w:t>П</w:t>
      </w:r>
      <w:r w:rsidR="00AD5837" w:rsidRPr="003339F6">
        <w:rPr>
          <w:rFonts w:cstheme="minorHAnsi"/>
          <w:lang w:val="ru-RU"/>
        </w:rPr>
        <w:t>риза</w:t>
      </w:r>
      <w:r w:rsidRPr="003339F6">
        <w:rPr>
          <w:rFonts w:cstheme="minorHAnsi"/>
          <w:lang w:val="ru-RU"/>
        </w:rPr>
        <w:t xml:space="preserve"> в соответствии с условиями </w:t>
      </w:r>
      <w:r w:rsidR="00AD5837" w:rsidRPr="003339F6">
        <w:rPr>
          <w:rFonts w:cstheme="minorHAnsi"/>
          <w:lang w:val="ru-RU"/>
        </w:rPr>
        <w:t>Акции</w:t>
      </w:r>
      <w:r w:rsidRPr="003339F6">
        <w:rPr>
          <w:rFonts w:cstheme="minorHAnsi"/>
          <w:lang w:val="ru-RU"/>
        </w:rPr>
        <w:t>.</w:t>
      </w:r>
    </w:p>
    <w:p w14:paraId="229A5A1C" w14:textId="34DB71C2" w:rsidR="00AD5837" w:rsidRPr="003339F6" w:rsidRDefault="00186597" w:rsidP="00512498">
      <w:pPr>
        <w:pStyle w:val="a3"/>
        <w:numPr>
          <w:ilvl w:val="0"/>
          <w:numId w:val="39"/>
        </w:numPr>
        <w:spacing w:after="0"/>
        <w:ind w:left="720" w:hanging="720"/>
        <w:jc w:val="both"/>
        <w:rPr>
          <w:rFonts w:cstheme="minorHAnsi"/>
          <w:b/>
          <w:lang w:val="ru-RU"/>
        </w:rPr>
      </w:pPr>
      <w:r w:rsidRPr="003339F6">
        <w:rPr>
          <w:rFonts w:cstheme="minorHAnsi"/>
          <w:lang w:val="ru-RU"/>
        </w:rPr>
        <w:t xml:space="preserve">В </w:t>
      </w:r>
      <w:r w:rsidRPr="00512498">
        <w:rPr>
          <w:rFonts w:cstheme="minorHAnsi"/>
          <w:bCs/>
          <w:lang w:val="ru-RU"/>
        </w:rPr>
        <w:t>процессе</w:t>
      </w:r>
      <w:r w:rsidRPr="003339F6">
        <w:rPr>
          <w:rFonts w:cstheme="minorHAnsi"/>
          <w:lang w:val="ru-RU"/>
        </w:rPr>
        <w:t xml:space="preserve"> признания </w:t>
      </w:r>
      <w:r w:rsidR="00AD5837" w:rsidRPr="003339F6">
        <w:rPr>
          <w:rFonts w:cstheme="minorHAnsi"/>
          <w:lang w:val="ru-RU"/>
        </w:rPr>
        <w:t>У</w:t>
      </w:r>
      <w:r w:rsidRPr="003339F6">
        <w:rPr>
          <w:rFonts w:cstheme="minorHAnsi"/>
          <w:lang w:val="ru-RU"/>
        </w:rPr>
        <w:t xml:space="preserve">частника </w:t>
      </w:r>
      <w:r w:rsidR="00AD5837" w:rsidRPr="003339F6">
        <w:rPr>
          <w:rFonts w:cstheme="minorHAnsi"/>
          <w:lang w:val="ru-RU"/>
        </w:rPr>
        <w:t>Акции</w:t>
      </w:r>
      <w:r w:rsidRPr="003339F6">
        <w:rPr>
          <w:rFonts w:cstheme="minorHAnsi"/>
          <w:lang w:val="ru-RU"/>
        </w:rPr>
        <w:t xml:space="preserve"> </w:t>
      </w:r>
      <w:r w:rsidR="00AF39F3">
        <w:rPr>
          <w:rFonts w:cstheme="minorHAnsi"/>
          <w:lang w:val="ru-RU"/>
        </w:rPr>
        <w:t>Победителем</w:t>
      </w:r>
      <w:r w:rsidRPr="003339F6">
        <w:rPr>
          <w:rFonts w:cstheme="minorHAnsi"/>
          <w:lang w:val="ru-RU"/>
        </w:rPr>
        <w:t xml:space="preserve">, </w:t>
      </w:r>
      <w:r w:rsidR="00AD5837" w:rsidRPr="003339F6">
        <w:rPr>
          <w:rFonts w:cstheme="minorHAnsi"/>
          <w:lang w:val="ru-RU"/>
        </w:rPr>
        <w:t>Оператор</w:t>
      </w:r>
      <w:r w:rsidRPr="003339F6">
        <w:rPr>
          <w:rFonts w:cstheme="minorHAnsi"/>
          <w:lang w:val="ru-RU"/>
        </w:rPr>
        <w:t xml:space="preserve"> вправе потребовать от такого </w:t>
      </w:r>
      <w:r w:rsidR="00C34058">
        <w:rPr>
          <w:rFonts w:cstheme="minorHAnsi"/>
          <w:lang w:val="ru-RU"/>
        </w:rPr>
        <w:t>У</w:t>
      </w:r>
      <w:r w:rsidRPr="003339F6">
        <w:rPr>
          <w:rFonts w:cstheme="minorHAnsi"/>
          <w:lang w:val="ru-RU"/>
        </w:rPr>
        <w:t xml:space="preserve">частника </w:t>
      </w:r>
      <w:r w:rsidR="00C34058">
        <w:rPr>
          <w:rFonts w:cstheme="minorHAnsi"/>
          <w:lang w:val="ru-RU"/>
        </w:rPr>
        <w:t xml:space="preserve">Акции </w:t>
      </w:r>
      <w:r w:rsidRPr="003339F6">
        <w:rPr>
          <w:rFonts w:cstheme="minorHAnsi"/>
          <w:lang w:val="ru-RU"/>
        </w:rPr>
        <w:t xml:space="preserve">предоставить оригинал кассового чека для подтверждения факта покупки </w:t>
      </w:r>
      <w:r w:rsidR="00C34058">
        <w:rPr>
          <w:rFonts w:cstheme="minorHAnsi"/>
          <w:lang w:val="ru-RU"/>
        </w:rPr>
        <w:t>Продукции</w:t>
      </w:r>
      <w:r w:rsidRPr="003339F6">
        <w:rPr>
          <w:rFonts w:cstheme="minorHAnsi"/>
          <w:lang w:val="ru-RU"/>
        </w:rPr>
        <w:t>.</w:t>
      </w:r>
    </w:p>
    <w:p w14:paraId="5AFFCE4E" w14:textId="77777777" w:rsidR="00AD5837" w:rsidRPr="003339F6" w:rsidRDefault="00AD5837" w:rsidP="002066E4">
      <w:pPr>
        <w:pStyle w:val="a3"/>
        <w:spacing w:after="0"/>
        <w:jc w:val="both"/>
        <w:rPr>
          <w:rFonts w:cstheme="minorHAnsi"/>
          <w:b/>
          <w:lang w:val="ru-RU"/>
        </w:rPr>
      </w:pPr>
    </w:p>
    <w:p w14:paraId="1F1D4C2E" w14:textId="450C4439" w:rsidR="00494576" w:rsidRPr="003339F6" w:rsidRDefault="00AB3071" w:rsidP="00FD3687">
      <w:pPr>
        <w:pStyle w:val="a3"/>
        <w:ind w:hanging="450"/>
        <w:jc w:val="center"/>
        <w:rPr>
          <w:rFonts w:cstheme="minorHAnsi"/>
          <w:b/>
          <w:lang w:val="ru-RU"/>
        </w:rPr>
      </w:pPr>
      <w:r w:rsidRPr="003339F6">
        <w:rPr>
          <w:rFonts w:cstheme="minorHAnsi"/>
          <w:b/>
        </w:rPr>
        <w:t>III</w:t>
      </w:r>
      <w:r w:rsidRPr="003339F6">
        <w:rPr>
          <w:rFonts w:cstheme="minorHAnsi"/>
          <w:b/>
          <w:lang w:val="ru-RU"/>
        </w:rPr>
        <w:t xml:space="preserve">. </w:t>
      </w:r>
      <w:r w:rsidR="003339F6" w:rsidRPr="003339F6">
        <w:rPr>
          <w:rFonts w:cstheme="minorHAnsi"/>
          <w:b/>
          <w:lang w:val="ru-RU"/>
        </w:rPr>
        <w:t>ПОРЯДОК ОПРЕДЕЛЕНИЯ</w:t>
      </w:r>
      <w:r w:rsidR="00DC72E1" w:rsidRPr="003339F6">
        <w:rPr>
          <w:rFonts w:cstheme="minorHAnsi"/>
          <w:b/>
          <w:lang w:val="ru-RU"/>
        </w:rPr>
        <w:t xml:space="preserve"> </w:t>
      </w:r>
      <w:r w:rsidR="00FD3687" w:rsidRPr="003339F6">
        <w:rPr>
          <w:rFonts w:cstheme="minorHAnsi"/>
          <w:b/>
          <w:lang w:val="ru-RU"/>
        </w:rPr>
        <w:t>ПОБЕДИТЕЛЯ</w:t>
      </w:r>
    </w:p>
    <w:p w14:paraId="28BF8766" w14:textId="3C01B64B" w:rsidR="00AD5837" w:rsidRPr="003339F6" w:rsidRDefault="00AD5837" w:rsidP="00512498">
      <w:pPr>
        <w:pStyle w:val="a3"/>
        <w:numPr>
          <w:ilvl w:val="0"/>
          <w:numId w:val="39"/>
        </w:numPr>
        <w:spacing w:after="0"/>
        <w:ind w:left="720" w:hanging="720"/>
        <w:jc w:val="both"/>
        <w:rPr>
          <w:rFonts w:cstheme="minorHAnsi"/>
          <w:lang w:val="ru-RU"/>
        </w:rPr>
      </w:pPr>
      <w:r w:rsidRPr="003339F6">
        <w:rPr>
          <w:rFonts w:cstheme="minorHAnsi"/>
          <w:lang w:val="ru-RU"/>
        </w:rPr>
        <w:t xml:space="preserve">Определение </w:t>
      </w:r>
      <w:r w:rsidR="00FD3687" w:rsidRPr="003339F6">
        <w:rPr>
          <w:rFonts w:cstheme="minorHAnsi"/>
          <w:lang w:val="ru-RU"/>
        </w:rPr>
        <w:t>Победителя</w:t>
      </w:r>
      <w:r w:rsidRPr="003339F6">
        <w:rPr>
          <w:rFonts w:cstheme="minorHAnsi"/>
          <w:lang w:val="ru-RU"/>
        </w:rPr>
        <w:t xml:space="preserve"> производится в период с «</w:t>
      </w:r>
      <w:r w:rsidR="00956259">
        <w:rPr>
          <w:rFonts w:cstheme="minorHAnsi"/>
          <w:lang w:val="ru-RU"/>
        </w:rPr>
        <w:t>25</w:t>
      </w:r>
      <w:r w:rsidR="000C0EEC">
        <w:rPr>
          <w:rFonts w:cstheme="minorHAnsi"/>
          <w:lang w:val="ru-RU"/>
        </w:rPr>
        <w:t xml:space="preserve">» </w:t>
      </w:r>
      <w:r w:rsidR="00956259">
        <w:rPr>
          <w:rFonts w:cstheme="minorHAnsi"/>
          <w:lang w:val="ru-RU"/>
        </w:rPr>
        <w:t>июля</w:t>
      </w:r>
      <w:r w:rsidRPr="003339F6">
        <w:rPr>
          <w:rFonts w:cstheme="minorHAnsi"/>
          <w:lang w:val="ru-RU"/>
        </w:rPr>
        <w:t xml:space="preserve"> 2021 по «</w:t>
      </w:r>
      <w:r w:rsidR="00956259">
        <w:rPr>
          <w:rFonts w:cstheme="minorHAnsi"/>
          <w:lang w:val="ru-RU"/>
        </w:rPr>
        <w:t>25</w:t>
      </w:r>
      <w:r w:rsidRPr="003339F6">
        <w:rPr>
          <w:rFonts w:cstheme="minorHAnsi"/>
          <w:lang w:val="ru-RU"/>
        </w:rPr>
        <w:t xml:space="preserve">» </w:t>
      </w:r>
      <w:r w:rsidR="00512498">
        <w:rPr>
          <w:rFonts w:cstheme="minorHAnsi"/>
          <w:lang w:val="ru-RU"/>
        </w:rPr>
        <w:t>августа</w:t>
      </w:r>
      <w:r w:rsidRPr="003339F6">
        <w:rPr>
          <w:rFonts w:cstheme="minorHAnsi"/>
          <w:lang w:val="ru-RU"/>
        </w:rPr>
        <w:t xml:space="preserve"> 2021 года среди </w:t>
      </w:r>
      <w:r w:rsidR="00FD3687" w:rsidRPr="003339F6">
        <w:rPr>
          <w:rFonts w:cstheme="minorHAnsi"/>
          <w:lang w:val="ru-RU"/>
        </w:rPr>
        <w:t>У</w:t>
      </w:r>
      <w:r w:rsidRPr="003339F6">
        <w:rPr>
          <w:rFonts w:cstheme="minorHAnsi"/>
          <w:lang w:val="ru-RU"/>
        </w:rPr>
        <w:t>частников Акции, выполнивших требования пп. 11</w:t>
      </w:r>
      <w:r w:rsidR="00AF39F3">
        <w:rPr>
          <w:rFonts w:cstheme="minorHAnsi"/>
          <w:lang w:val="ru-RU"/>
        </w:rPr>
        <w:t>.1</w:t>
      </w:r>
      <w:r w:rsidRPr="003339F6">
        <w:rPr>
          <w:rFonts w:cstheme="minorHAnsi"/>
          <w:lang w:val="ru-RU"/>
        </w:rPr>
        <w:t>-</w:t>
      </w:r>
      <w:r w:rsidR="00AF39F3">
        <w:rPr>
          <w:rFonts w:cstheme="minorHAnsi"/>
          <w:lang w:val="ru-RU"/>
        </w:rPr>
        <w:t>11.4</w:t>
      </w:r>
      <w:r w:rsidRPr="003339F6">
        <w:rPr>
          <w:rFonts w:cstheme="minorHAnsi"/>
          <w:lang w:val="ru-RU"/>
        </w:rPr>
        <w:t xml:space="preserve"> настоящих </w:t>
      </w:r>
      <w:r w:rsidR="00AF39F3">
        <w:rPr>
          <w:rFonts w:cstheme="minorHAnsi"/>
          <w:lang w:val="ru-RU"/>
        </w:rPr>
        <w:t>П</w:t>
      </w:r>
      <w:r w:rsidRPr="003339F6">
        <w:rPr>
          <w:rFonts w:cstheme="minorHAnsi"/>
          <w:lang w:val="ru-RU"/>
        </w:rPr>
        <w:t>равил.</w:t>
      </w:r>
    </w:p>
    <w:p w14:paraId="62611581" w14:textId="77777777" w:rsidR="00690B34" w:rsidRDefault="00690B34" w:rsidP="00512498">
      <w:pPr>
        <w:pStyle w:val="a3"/>
        <w:numPr>
          <w:ilvl w:val="0"/>
          <w:numId w:val="39"/>
        </w:numPr>
        <w:spacing w:after="0"/>
        <w:ind w:left="720" w:hanging="720"/>
        <w:jc w:val="both"/>
        <w:rPr>
          <w:rFonts w:cstheme="minorHAnsi"/>
          <w:lang w:val="ru-RU"/>
        </w:rPr>
      </w:pPr>
      <w:r>
        <w:rPr>
          <w:rFonts w:cstheme="minorHAnsi"/>
          <w:lang w:val="ru-RU"/>
        </w:rPr>
        <w:t>Победители определяются в следующем порядке:</w:t>
      </w:r>
    </w:p>
    <w:p w14:paraId="48E52EC8" w14:textId="3CD7CDB3" w:rsidR="00690B34" w:rsidRDefault="00690B34" w:rsidP="00690B34">
      <w:pPr>
        <w:spacing w:after="0"/>
        <w:ind w:left="709"/>
        <w:jc w:val="both"/>
        <w:rPr>
          <w:rFonts w:cstheme="minorHAnsi"/>
          <w:lang w:val="ru-RU"/>
        </w:rPr>
      </w:pPr>
      <w:r w:rsidRPr="00690B34">
        <w:rPr>
          <w:rFonts w:cstheme="minorHAnsi"/>
          <w:lang w:val="ru-RU"/>
        </w:rPr>
        <w:t xml:space="preserve">Для определения </w:t>
      </w:r>
      <w:r>
        <w:rPr>
          <w:rFonts w:cstheme="minorHAnsi"/>
          <w:lang w:val="ru-RU"/>
        </w:rPr>
        <w:t>П</w:t>
      </w:r>
      <w:r w:rsidRPr="00690B34">
        <w:rPr>
          <w:rFonts w:cstheme="minorHAnsi"/>
          <w:lang w:val="ru-RU"/>
        </w:rPr>
        <w:t xml:space="preserve">обедителей производится разбивка </w:t>
      </w:r>
      <w:r>
        <w:rPr>
          <w:rFonts w:cstheme="minorHAnsi"/>
          <w:lang w:val="ru-RU"/>
        </w:rPr>
        <w:t>чеков</w:t>
      </w:r>
      <w:r w:rsidRPr="00690B34">
        <w:rPr>
          <w:rFonts w:cstheme="minorHAnsi"/>
          <w:lang w:val="ru-RU"/>
        </w:rPr>
        <w:t xml:space="preserve"> по группам, где в каждой группе разыгрывается 1 Приз</w:t>
      </w:r>
      <w:r w:rsidR="00512498">
        <w:rPr>
          <w:rFonts w:cstheme="minorHAnsi"/>
          <w:lang w:val="ru-RU"/>
        </w:rPr>
        <w:t>.</w:t>
      </w:r>
    </w:p>
    <w:p w14:paraId="4182D579" w14:textId="51D2DA4E" w:rsidR="00690B34" w:rsidRPr="00DB479B" w:rsidRDefault="00690B34" w:rsidP="00690B34">
      <w:pPr>
        <w:spacing w:after="0"/>
        <w:ind w:left="709"/>
        <w:jc w:val="both"/>
        <w:rPr>
          <w:rFonts w:cstheme="minorHAnsi"/>
          <w:lang w:val="ru-RU"/>
        </w:rPr>
      </w:pPr>
      <w:r w:rsidRPr="00DB479B">
        <w:rPr>
          <w:rFonts w:cstheme="minorHAnsi"/>
          <w:lang w:val="ru-RU"/>
        </w:rPr>
        <w:t xml:space="preserve">Все кассовые чеки, покупки по которым </w:t>
      </w:r>
      <w:r>
        <w:rPr>
          <w:rFonts w:cstheme="minorHAnsi"/>
          <w:lang w:val="ru-RU"/>
        </w:rPr>
        <w:t xml:space="preserve">совершены </w:t>
      </w:r>
      <w:r w:rsidRPr="00DB479B">
        <w:rPr>
          <w:rFonts w:cstheme="minorHAnsi"/>
          <w:lang w:val="ru-RU"/>
        </w:rPr>
        <w:t>в период, указанный в п. 11</w:t>
      </w:r>
      <w:r>
        <w:rPr>
          <w:rFonts w:cstheme="minorHAnsi"/>
          <w:lang w:val="ru-RU"/>
        </w:rPr>
        <w:t>.</w:t>
      </w:r>
      <w:r w:rsidR="00FF09BC">
        <w:rPr>
          <w:rFonts w:cstheme="minorHAnsi"/>
          <w:lang w:val="ru-RU"/>
        </w:rPr>
        <w:t>2</w:t>
      </w:r>
      <w:r w:rsidRPr="00DB479B">
        <w:rPr>
          <w:rFonts w:cstheme="minorHAnsi"/>
          <w:lang w:val="ru-RU"/>
        </w:rPr>
        <w:t xml:space="preserve"> настоящих Правил, переносятся в реестр кассовых чеков и им присваивается порядковый номер по времени и дате регистрации чека Участником Акции</w:t>
      </w:r>
      <w:r>
        <w:rPr>
          <w:rFonts w:cstheme="minorHAnsi"/>
          <w:lang w:val="ru-RU"/>
        </w:rPr>
        <w:t xml:space="preserve"> («</w:t>
      </w:r>
      <w:r w:rsidRPr="00DB479B">
        <w:rPr>
          <w:rFonts w:cstheme="minorHAnsi"/>
          <w:b/>
          <w:bCs/>
          <w:lang w:val="ru-RU"/>
        </w:rPr>
        <w:t>Заявки</w:t>
      </w:r>
      <w:r>
        <w:rPr>
          <w:rFonts w:cstheme="minorHAnsi"/>
          <w:lang w:val="ru-RU"/>
        </w:rPr>
        <w:t>»)</w:t>
      </w:r>
      <w:r w:rsidRPr="00DB479B">
        <w:rPr>
          <w:rFonts w:cstheme="minorHAnsi"/>
          <w:lang w:val="ru-RU"/>
        </w:rPr>
        <w:t>.</w:t>
      </w:r>
    </w:p>
    <w:p w14:paraId="52F04294" w14:textId="77777777" w:rsidR="00512498" w:rsidRPr="00512498" w:rsidRDefault="00512498" w:rsidP="00512498">
      <w:pPr>
        <w:pStyle w:val="a3"/>
        <w:spacing w:after="0"/>
        <w:jc w:val="both"/>
        <w:rPr>
          <w:rFonts w:cstheme="minorHAnsi"/>
          <w:lang w:val="ru-RU"/>
        </w:rPr>
      </w:pPr>
      <w:r w:rsidRPr="00512498">
        <w:rPr>
          <w:rFonts w:cstheme="minorHAnsi"/>
          <w:lang w:val="ru-RU"/>
        </w:rPr>
        <w:t>Шаг 1. Определение количества заявок в группах с первую по предпоследнюю:</w:t>
      </w:r>
    </w:p>
    <w:p w14:paraId="66371010" w14:textId="77777777" w:rsidR="00512498" w:rsidRPr="00512498" w:rsidRDefault="00512498" w:rsidP="00512498">
      <w:pPr>
        <w:pStyle w:val="a3"/>
        <w:spacing w:after="0"/>
        <w:jc w:val="both"/>
        <w:rPr>
          <w:rFonts w:cstheme="minorHAnsi"/>
          <w:lang w:val="ru-RU"/>
        </w:rPr>
      </w:pPr>
      <w:r w:rsidRPr="00512498">
        <w:rPr>
          <w:rFonts w:cstheme="minorHAnsi"/>
          <w:lang w:val="ru-RU"/>
        </w:rPr>
        <w:t>G = КЗ/ V (округление осуществляется в меньшую сторону), где:</w:t>
      </w:r>
    </w:p>
    <w:p w14:paraId="69703005" w14:textId="77777777" w:rsidR="00512498" w:rsidRPr="00512498" w:rsidRDefault="00512498" w:rsidP="00512498">
      <w:pPr>
        <w:pStyle w:val="a3"/>
        <w:spacing w:after="0"/>
        <w:jc w:val="both"/>
        <w:rPr>
          <w:rFonts w:cstheme="minorHAnsi"/>
          <w:lang w:val="ru-RU"/>
        </w:rPr>
      </w:pPr>
      <w:r w:rsidRPr="00512498">
        <w:rPr>
          <w:rFonts w:cstheme="minorHAnsi"/>
          <w:lang w:val="ru-RU"/>
        </w:rPr>
        <w:t>G – количество заявок на участие в группах с первую по предпоследнюю;</w:t>
      </w:r>
    </w:p>
    <w:p w14:paraId="0FEF1379" w14:textId="77777777" w:rsidR="00512498" w:rsidRPr="00512498" w:rsidRDefault="00512498" w:rsidP="00512498">
      <w:pPr>
        <w:pStyle w:val="a3"/>
        <w:spacing w:after="0"/>
        <w:jc w:val="both"/>
        <w:rPr>
          <w:rFonts w:cstheme="minorHAnsi"/>
          <w:lang w:val="ru-RU"/>
        </w:rPr>
      </w:pPr>
      <w:r w:rsidRPr="00512498">
        <w:rPr>
          <w:rFonts w:cstheme="minorHAnsi"/>
          <w:lang w:val="ru-RU"/>
        </w:rPr>
        <w:t>КЗ - общее количество заявок на участие за рассматриваемый период в базе данных;</w:t>
      </w:r>
    </w:p>
    <w:p w14:paraId="61CAD2C2" w14:textId="77777777" w:rsidR="00512498" w:rsidRPr="00512498" w:rsidRDefault="00512498" w:rsidP="00512498">
      <w:pPr>
        <w:pStyle w:val="a3"/>
        <w:spacing w:after="0"/>
        <w:jc w:val="both"/>
        <w:rPr>
          <w:rFonts w:cstheme="minorHAnsi"/>
          <w:lang w:val="ru-RU"/>
        </w:rPr>
      </w:pPr>
      <w:r w:rsidRPr="00512498">
        <w:rPr>
          <w:rFonts w:cstheme="minorHAnsi"/>
          <w:lang w:val="ru-RU"/>
        </w:rPr>
        <w:t>V – общее количество Призов, предоставленных на этап.</w:t>
      </w:r>
    </w:p>
    <w:p w14:paraId="3D045975" w14:textId="3A7A4712" w:rsidR="00512498" w:rsidRPr="00512498" w:rsidRDefault="00512498" w:rsidP="00512498">
      <w:pPr>
        <w:pStyle w:val="a3"/>
        <w:spacing w:after="0"/>
        <w:jc w:val="both"/>
        <w:rPr>
          <w:rFonts w:cstheme="minorHAnsi"/>
          <w:lang w:val="ru-RU"/>
        </w:rPr>
      </w:pPr>
      <w:r w:rsidRPr="00512498">
        <w:rPr>
          <w:rFonts w:cstheme="minorHAnsi"/>
          <w:lang w:val="ru-RU"/>
        </w:rPr>
        <w:t>В последней группе количество заявок равняется Gl = КЗ-G*(V-1), где Gl – количество заявок в последней группе.</w:t>
      </w:r>
    </w:p>
    <w:p w14:paraId="6AE8B671" w14:textId="77777777" w:rsidR="00512498" w:rsidRPr="00512498" w:rsidRDefault="00512498" w:rsidP="00512498">
      <w:pPr>
        <w:pStyle w:val="a3"/>
        <w:spacing w:after="0"/>
        <w:jc w:val="both"/>
        <w:rPr>
          <w:rFonts w:cstheme="minorHAnsi"/>
          <w:lang w:val="ru-RU"/>
        </w:rPr>
      </w:pPr>
      <w:r w:rsidRPr="00512498">
        <w:rPr>
          <w:rFonts w:cstheme="minorHAnsi"/>
          <w:lang w:val="ru-RU"/>
        </w:rPr>
        <w:t>В каждой получившейся группе заявки на участие нумеруются по порядку.</w:t>
      </w:r>
    </w:p>
    <w:p w14:paraId="7CABFE30" w14:textId="77777777" w:rsidR="00512498" w:rsidRPr="00512498" w:rsidRDefault="00512498" w:rsidP="00512498">
      <w:pPr>
        <w:pStyle w:val="a3"/>
        <w:spacing w:after="0"/>
        <w:jc w:val="both"/>
        <w:rPr>
          <w:rFonts w:cstheme="minorHAnsi"/>
          <w:lang w:val="ru-RU"/>
        </w:rPr>
      </w:pPr>
    </w:p>
    <w:p w14:paraId="6D43826D" w14:textId="77777777" w:rsidR="00512498" w:rsidRPr="00512498" w:rsidRDefault="00512498" w:rsidP="00512498">
      <w:pPr>
        <w:pStyle w:val="a3"/>
        <w:spacing w:after="0"/>
        <w:jc w:val="both"/>
        <w:rPr>
          <w:rFonts w:cstheme="minorHAnsi"/>
          <w:lang w:val="ru-RU"/>
        </w:rPr>
      </w:pPr>
      <w:r w:rsidRPr="00512498">
        <w:rPr>
          <w:rFonts w:cstheme="minorHAnsi"/>
          <w:lang w:val="ru-RU"/>
        </w:rPr>
        <w:t>Шаг 2. Определение порядкового номера заявки на участие - обладателей Призов для групп с первую по последнюю производится по формуле:</w:t>
      </w:r>
    </w:p>
    <w:p w14:paraId="51EF8DB4" w14:textId="77777777" w:rsidR="00512498" w:rsidRPr="00512498" w:rsidRDefault="00512498" w:rsidP="00512498">
      <w:pPr>
        <w:pStyle w:val="a3"/>
        <w:spacing w:after="0"/>
        <w:jc w:val="both"/>
        <w:rPr>
          <w:rFonts w:cstheme="minorHAnsi"/>
          <w:lang w:val="ru-RU"/>
        </w:rPr>
      </w:pPr>
      <w:r w:rsidRPr="00512498">
        <w:rPr>
          <w:rFonts w:cstheme="minorHAnsi"/>
          <w:lang w:val="ru-RU"/>
        </w:rPr>
        <w:t>N = G*E, где:</w:t>
      </w:r>
    </w:p>
    <w:p w14:paraId="6E1C00D7" w14:textId="77777777" w:rsidR="00512498" w:rsidRPr="00512498" w:rsidRDefault="00512498" w:rsidP="00512498">
      <w:pPr>
        <w:pStyle w:val="a3"/>
        <w:spacing w:after="0"/>
        <w:jc w:val="both"/>
        <w:rPr>
          <w:rFonts w:cstheme="minorHAnsi"/>
          <w:lang w:val="ru-RU"/>
        </w:rPr>
      </w:pPr>
      <w:r w:rsidRPr="00512498">
        <w:rPr>
          <w:rFonts w:cstheme="minorHAnsi"/>
          <w:lang w:val="ru-RU"/>
        </w:rPr>
        <w:t>N - порядковый номер заявки претендента на Приз в базе данных;</w:t>
      </w:r>
    </w:p>
    <w:p w14:paraId="435918C3" w14:textId="77777777" w:rsidR="00512498" w:rsidRPr="00512498" w:rsidRDefault="00512498" w:rsidP="00512498">
      <w:pPr>
        <w:pStyle w:val="a3"/>
        <w:spacing w:after="0"/>
        <w:jc w:val="both"/>
        <w:rPr>
          <w:rFonts w:cstheme="minorHAnsi"/>
          <w:lang w:val="ru-RU"/>
        </w:rPr>
      </w:pPr>
      <w:r w:rsidRPr="00512498">
        <w:rPr>
          <w:rFonts w:cstheme="minorHAnsi"/>
          <w:lang w:val="ru-RU"/>
        </w:rPr>
        <w:t>G - количество заявок на участие в каждой группе;</w:t>
      </w:r>
    </w:p>
    <w:p w14:paraId="4C17D6F7" w14:textId="77777777" w:rsidR="00512498" w:rsidRPr="00512498" w:rsidRDefault="00512498" w:rsidP="00512498">
      <w:pPr>
        <w:pStyle w:val="a3"/>
        <w:spacing w:after="0"/>
        <w:jc w:val="both"/>
        <w:rPr>
          <w:rFonts w:cstheme="minorHAnsi"/>
          <w:lang w:val="ru-RU"/>
        </w:rPr>
      </w:pPr>
      <w:r w:rsidRPr="00512498">
        <w:rPr>
          <w:rFonts w:cstheme="minorHAnsi"/>
          <w:lang w:val="ru-RU"/>
        </w:rPr>
        <w:t>E – дробная часть числа, являющегося курсом ЕВРО к рублю РФ, установленного ЦБ РФ на день определения обладателей Приза (например, если ЕВРО к рублю РФ составляет 89,3369, то Е=0,3369).</w:t>
      </w:r>
    </w:p>
    <w:p w14:paraId="3B498241" w14:textId="77777777" w:rsidR="00512498" w:rsidRDefault="00512498" w:rsidP="00512498">
      <w:pPr>
        <w:pStyle w:val="a3"/>
        <w:spacing w:after="0"/>
        <w:jc w:val="both"/>
        <w:rPr>
          <w:rFonts w:cstheme="minorHAnsi"/>
          <w:lang w:val="ru-RU"/>
        </w:rPr>
      </w:pPr>
      <w:r w:rsidRPr="00512498">
        <w:rPr>
          <w:rFonts w:cstheme="minorHAnsi"/>
          <w:lang w:val="ru-RU"/>
        </w:rPr>
        <w:t>Если в результате вычисления получается не целое число, то оно округляется до целого числа в большую сторону (пример: результат вычисления 1,6845; победившая заявка с номером 2; пример 2: результат вычисления 1,001; победившая заявка с номером 2).</w:t>
      </w:r>
    </w:p>
    <w:p w14:paraId="43C74F78" w14:textId="581BB244" w:rsidR="000C0EEC" w:rsidRPr="000C0EEC" w:rsidRDefault="000C0EEC" w:rsidP="00512498">
      <w:pPr>
        <w:pStyle w:val="a3"/>
        <w:spacing w:after="0"/>
        <w:jc w:val="both"/>
        <w:rPr>
          <w:rFonts w:cstheme="minorHAnsi"/>
          <w:bCs/>
          <w:lang w:val="ru-RU"/>
        </w:rPr>
      </w:pPr>
      <w:r w:rsidRPr="000C0EEC">
        <w:rPr>
          <w:rFonts w:cstheme="minorHAnsi"/>
          <w:bCs/>
          <w:lang w:val="ru-RU"/>
        </w:rPr>
        <w:t xml:space="preserve">За </w:t>
      </w:r>
      <w:r w:rsidRPr="000C0EEC">
        <w:rPr>
          <w:rFonts w:cstheme="minorHAnsi"/>
          <w:lang w:val="ru-RU"/>
        </w:rPr>
        <w:t>весь</w:t>
      </w:r>
      <w:r w:rsidRPr="000C0EEC">
        <w:rPr>
          <w:rFonts w:cstheme="minorHAnsi"/>
          <w:bCs/>
          <w:lang w:val="ru-RU"/>
        </w:rPr>
        <w:t xml:space="preserve"> срок проведения </w:t>
      </w:r>
      <w:r>
        <w:rPr>
          <w:rFonts w:cstheme="minorHAnsi"/>
          <w:bCs/>
          <w:lang w:val="ru-RU"/>
        </w:rPr>
        <w:t>Акции</w:t>
      </w:r>
      <w:r w:rsidRPr="000C0EEC">
        <w:rPr>
          <w:rFonts w:cstheme="minorHAnsi"/>
          <w:bCs/>
          <w:lang w:val="ru-RU"/>
        </w:rPr>
        <w:t xml:space="preserve"> один </w:t>
      </w:r>
      <w:r>
        <w:rPr>
          <w:rFonts w:cstheme="minorHAnsi"/>
          <w:bCs/>
          <w:lang w:val="ru-RU"/>
        </w:rPr>
        <w:t>У</w:t>
      </w:r>
      <w:r w:rsidRPr="000C0EEC">
        <w:rPr>
          <w:rFonts w:cstheme="minorHAnsi"/>
          <w:bCs/>
          <w:lang w:val="ru-RU"/>
        </w:rPr>
        <w:t xml:space="preserve">частник </w:t>
      </w:r>
      <w:r>
        <w:rPr>
          <w:rFonts w:cstheme="minorHAnsi"/>
          <w:bCs/>
          <w:lang w:val="ru-RU"/>
        </w:rPr>
        <w:t xml:space="preserve">Акции </w:t>
      </w:r>
      <w:r w:rsidRPr="000C0EEC">
        <w:rPr>
          <w:rFonts w:cstheme="minorHAnsi"/>
          <w:bCs/>
          <w:lang w:val="ru-RU"/>
        </w:rPr>
        <w:t xml:space="preserve">может выиграть 1 (один) </w:t>
      </w:r>
      <w:r w:rsidR="006733AE">
        <w:rPr>
          <w:rFonts w:cstheme="minorHAnsi"/>
          <w:bCs/>
          <w:lang w:val="ru-RU"/>
        </w:rPr>
        <w:t>П</w:t>
      </w:r>
      <w:r w:rsidRPr="000C0EEC">
        <w:rPr>
          <w:rFonts w:cstheme="minorHAnsi"/>
          <w:bCs/>
          <w:lang w:val="ru-RU"/>
        </w:rPr>
        <w:t>риз.</w:t>
      </w:r>
      <w:r w:rsidR="006821E6">
        <w:rPr>
          <w:rFonts w:cstheme="minorHAnsi"/>
          <w:bCs/>
          <w:lang w:val="ru-RU"/>
        </w:rPr>
        <w:t xml:space="preserve"> </w:t>
      </w:r>
      <w:r w:rsidR="006821E6" w:rsidRPr="006821E6">
        <w:rPr>
          <w:rFonts w:cstheme="minorHAnsi"/>
          <w:bCs/>
          <w:lang w:val="ru-RU"/>
        </w:rPr>
        <w:t xml:space="preserve">Если по результатам определения победителя </w:t>
      </w:r>
      <w:r w:rsidR="006821E6">
        <w:rPr>
          <w:rFonts w:cstheme="minorHAnsi"/>
          <w:bCs/>
          <w:lang w:val="ru-RU"/>
        </w:rPr>
        <w:t>п</w:t>
      </w:r>
      <w:r w:rsidR="006821E6" w:rsidRPr="006821E6">
        <w:rPr>
          <w:rFonts w:cstheme="minorHAnsi"/>
          <w:bCs/>
          <w:lang w:val="ru-RU"/>
        </w:rPr>
        <w:t xml:space="preserve">обедителем становится лицо, </w:t>
      </w:r>
      <w:r w:rsidR="006821E6">
        <w:rPr>
          <w:rFonts w:cstheme="minorHAnsi"/>
          <w:bCs/>
          <w:lang w:val="ru-RU"/>
        </w:rPr>
        <w:t xml:space="preserve">ставшее победителем в </w:t>
      </w:r>
      <w:r w:rsidR="006821E6">
        <w:rPr>
          <w:rFonts w:cstheme="minorHAnsi"/>
          <w:bCs/>
          <w:lang w:val="ru-RU"/>
        </w:rPr>
        <w:lastRenderedPageBreak/>
        <w:t>предыдущей группе</w:t>
      </w:r>
      <w:r w:rsidR="006821E6" w:rsidRPr="006821E6">
        <w:rPr>
          <w:rFonts w:cstheme="minorHAnsi"/>
          <w:bCs/>
          <w:lang w:val="ru-RU"/>
        </w:rPr>
        <w:t>, Приз переходит участнику, загрузившему в Мобильные приложения следующий в хронологическом порядке кассовый чек (следующей заявке в соответствующей группе</w:t>
      </w:r>
      <w:r w:rsidR="006821E6">
        <w:rPr>
          <w:rFonts w:cstheme="minorHAnsi"/>
          <w:bCs/>
          <w:lang w:val="ru-RU"/>
        </w:rPr>
        <w:t>)</w:t>
      </w:r>
      <w:r w:rsidR="006821E6" w:rsidRPr="006821E6">
        <w:rPr>
          <w:rFonts w:cstheme="minorHAnsi"/>
          <w:bCs/>
          <w:lang w:val="ru-RU"/>
        </w:rPr>
        <w:t>.</w:t>
      </w:r>
    </w:p>
    <w:p w14:paraId="219A650B" w14:textId="49A341FD" w:rsidR="00AD5837" w:rsidRPr="003339F6" w:rsidRDefault="00AD5837" w:rsidP="000C0EEC">
      <w:pPr>
        <w:pStyle w:val="a3"/>
        <w:spacing w:after="0"/>
        <w:contextualSpacing w:val="0"/>
        <w:jc w:val="both"/>
        <w:rPr>
          <w:rFonts w:cstheme="minorHAnsi"/>
          <w:b/>
          <w:lang w:val="ru-RU"/>
        </w:rPr>
      </w:pPr>
    </w:p>
    <w:p w14:paraId="1F1D4C81" w14:textId="5B568788" w:rsidR="00494576" w:rsidRPr="003339F6" w:rsidRDefault="00D44907" w:rsidP="000C0EEC">
      <w:pPr>
        <w:keepNext/>
        <w:spacing w:after="0"/>
        <w:ind w:left="1417" w:hanging="1145"/>
        <w:jc w:val="center"/>
        <w:rPr>
          <w:rFonts w:cstheme="minorHAnsi"/>
          <w:b/>
          <w:lang w:val="ru-RU"/>
        </w:rPr>
      </w:pPr>
      <w:r w:rsidRPr="003339F6">
        <w:rPr>
          <w:rFonts w:cstheme="minorHAnsi"/>
          <w:b/>
        </w:rPr>
        <w:t>IV</w:t>
      </w:r>
      <w:r w:rsidRPr="003339F6">
        <w:rPr>
          <w:rFonts w:cstheme="minorHAnsi"/>
          <w:b/>
          <w:lang w:val="ru-RU"/>
        </w:rPr>
        <w:t>. ВРУЧЕНИЕ ПРИЗОВ</w:t>
      </w:r>
    </w:p>
    <w:p w14:paraId="260CF733" w14:textId="13DABF34" w:rsidR="002066E4" w:rsidRPr="003339F6" w:rsidRDefault="00E33009" w:rsidP="00512498">
      <w:pPr>
        <w:pStyle w:val="a3"/>
        <w:numPr>
          <w:ilvl w:val="0"/>
          <w:numId w:val="39"/>
        </w:numPr>
        <w:spacing w:after="0"/>
        <w:ind w:left="720" w:hanging="720"/>
        <w:jc w:val="both"/>
        <w:rPr>
          <w:rFonts w:cstheme="minorHAnsi"/>
          <w:lang w:val="ru-RU"/>
        </w:rPr>
      </w:pPr>
      <w:r>
        <w:rPr>
          <w:rFonts w:cstheme="minorHAnsi"/>
          <w:lang w:val="ru-RU"/>
        </w:rPr>
        <w:t>П</w:t>
      </w:r>
      <w:r w:rsidR="002066E4" w:rsidRPr="003339F6">
        <w:rPr>
          <w:rFonts w:cstheme="minorHAnsi"/>
          <w:lang w:val="ru-RU"/>
        </w:rPr>
        <w:t>риз</w:t>
      </w:r>
      <w:r>
        <w:rPr>
          <w:rFonts w:cstheme="minorHAnsi"/>
          <w:lang w:val="ru-RU"/>
        </w:rPr>
        <w:t>ы</w:t>
      </w:r>
      <w:r w:rsidR="002066E4" w:rsidRPr="003339F6">
        <w:rPr>
          <w:rFonts w:cstheme="minorHAnsi"/>
          <w:lang w:val="ru-RU"/>
        </w:rPr>
        <w:t xml:space="preserve"> </w:t>
      </w:r>
      <w:r w:rsidR="006733AE" w:rsidRPr="003339F6">
        <w:rPr>
          <w:rFonts w:cstheme="minorHAnsi"/>
          <w:lang w:val="ru-RU"/>
        </w:rPr>
        <w:t>вруча</w:t>
      </w:r>
      <w:r w:rsidR="006733AE">
        <w:rPr>
          <w:rFonts w:cstheme="minorHAnsi"/>
          <w:lang w:val="ru-RU"/>
        </w:rPr>
        <w:t>ю</w:t>
      </w:r>
      <w:r w:rsidR="006733AE" w:rsidRPr="003339F6">
        <w:rPr>
          <w:rFonts w:cstheme="minorHAnsi"/>
          <w:lang w:val="ru-RU"/>
        </w:rPr>
        <w:t xml:space="preserve">тся </w:t>
      </w:r>
      <w:r w:rsidR="00FD3687" w:rsidRPr="003339F6">
        <w:rPr>
          <w:rFonts w:cstheme="minorHAnsi"/>
          <w:lang w:val="ru-RU"/>
        </w:rPr>
        <w:t>Победител</w:t>
      </w:r>
      <w:r>
        <w:rPr>
          <w:rFonts w:cstheme="minorHAnsi"/>
          <w:lang w:val="ru-RU"/>
        </w:rPr>
        <w:t>ям</w:t>
      </w:r>
      <w:r w:rsidR="002066E4" w:rsidRPr="003339F6">
        <w:rPr>
          <w:rFonts w:cstheme="minorHAnsi"/>
          <w:lang w:val="ru-RU"/>
        </w:rPr>
        <w:t xml:space="preserve"> в период с «</w:t>
      </w:r>
      <w:r w:rsidR="00956259">
        <w:rPr>
          <w:rFonts w:cstheme="minorHAnsi"/>
          <w:lang w:val="ru-RU"/>
        </w:rPr>
        <w:t>25</w:t>
      </w:r>
      <w:r w:rsidR="002066E4" w:rsidRPr="003339F6">
        <w:rPr>
          <w:rFonts w:cstheme="minorHAnsi"/>
          <w:lang w:val="ru-RU"/>
        </w:rPr>
        <w:t xml:space="preserve">» </w:t>
      </w:r>
      <w:r w:rsidR="00956259">
        <w:rPr>
          <w:rFonts w:cstheme="minorHAnsi"/>
          <w:lang w:val="ru-RU"/>
        </w:rPr>
        <w:t>июля</w:t>
      </w:r>
      <w:r w:rsidR="002066E4" w:rsidRPr="003339F6">
        <w:rPr>
          <w:rFonts w:cstheme="minorHAnsi"/>
          <w:lang w:val="ru-RU"/>
        </w:rPr>
        <w:t xml:space="preserve"> 2021 года по «</w:t>
      </w:r>
      <w:r w:rsidR="00956259">
        <w:rPr>
          <w:rFonts w:cstheme="minorHAnsi"/>
          <w:lang w:val="ru-RU"/>
        </w:rPr>
        <w:t>25</w:t>
      </w:r>
      <w:r w:rsidR="002066E4" w:rsidRPr="003339F6">
        <w:rPr>
          <w:rFonts w:cstheme="minorHAnsi"/>
          <w:lang w:val="ru-RU"/>
        </w:rPr>
        <w:t xml:space="preserve">» </w:t>
      </w:r>
      <w:r w:rsidR="00512498">
        <w:rPr>
          <w:rFonts w:cstheme="minorHAnsi"/>
          <w:lang w:val="ru-RU"/>
        </w:rPr>
        <w:t>августа</w:t>
      </w:r>
      <w:r w:rsidR="002066E4" w:rsidRPr="003339F6">
        <w:rPr>
          <w:rFonts w:cstheme="minorHAnsi"/>
          <w:lang w:val="ru-RU"/>
        </w:rPr>
        <w:t xml:space="preserve"> 2021 года (включительно) способом, определяемым Оператором. </w:t>
      </w:r>
    </w:p>
    <w:p w14:paraId="0B79666C" w14:textId="72BA8CBE" w:rsidR="002066E4" w:rsidRPr="003339F6" w:rsidRDefault="002066E4" w:rsidP="00512498">
      <w:pPr>
        <w:pStyle w:val="a3"/>
        <w:numPr>
          <w:ilvl w:val="0"/>
          <w:numId w:val="39"/>
        </w:numPr>
        <w:spacing w:after="0"/>
        <w:ind w:left="720" w:hanging="720"/>
        <w:jc w:val="both"/>
        <w:rPr>
          <w:rFonts w:cstheme="minorHAnsi"/>
          <w:lang w:val="ru-RU"/>
        </w:rPr>
      </w:pPr>
      <w:r w:rsidRPr="003339F6">
        <w:rPr>
          <w:rFonts w:cstheme="minorHAnsi"/>
          <w:lang w:val="ru-RU"/>
        </w:rPr>
        <w:t xml:space="preserve">Оператор в течение 10 (десяти) рабочих дней с даты определения </w:t>
      </w:r>
      <w:r w:rsidR="00FD3687" w:rsidRPr="003339F6">
        <w:rPr>
          <w:rFonts w:cstheme="minorHAnsi"/>
          <w:lang w:val="ru-RU"/>
        </w:rPr>
        <w:t xml:space="preserve">Победителя посредством операторов Мобильных приложений по электронной почте </w:t>
      </w:r>
      <w:r w:rsidRPr="003339F6">
        <w:rPr>
          <w:rFonts w:cstheme="minorHAnsi"/>
          <w:lang w:val="ru-RU"/>
        </w:rPr>
        <w:t xml:space="preserve">уведомляет </w:t>
      </w:r>
      <w:r w:rsidR="00FD3687" w:rsidRPr="003339F6">
        <w:rPr>
          <w:rFonts w:cstheme="minorHAnsi"/>
          <w:lang w:val="ru-RU"/>
        </w:rPr>
        <w:t>Победителя</w:t>
      </w:r>
      <w:r w:rsidRPr="003339F6">
        <w:rPr>
          <w:rFonts w:cstheme="minorHAnsi"/>
          <w:lang w:val="ru-RU"/>
        </w:rPr>
        <w:t xml:space="preserve"> о выигрыше, а при отсутствии электронной почты - путем размещения специального баннера в Мобильном приложении, в котором был отсканирован </w:t>
      </w:r>
      <w:r w:rsidR="00BE6A51">
        <w:rPr>
          <w:rFonts w:cstheme="minorHAnsi"/>
          <w:lang w:val="ru-RU"/>
        </w:rPr>
        <w:t xml:space="preserve">кассовый </w:t>
      </w:r>
      <w:r w:rsidRPr="003339F6">
        <w:rPr>
          <w:rFonts w:cstheme="minorHAnsi"/>
          <w:lang w:val="ru-RU"/>
        </w:rPr>
        <w:t xml:space="preserve">чек, порядковый номер которого признан победившим, с указанием электронной почты Оператора. С целью получения </w:t>
      </w:r>
      <w:r w:rsidR="00E33009">
        <w:rPr>
          <w:rFonts w:cstheme="minorHAnsi"/>
          <w:lang w:val="ru-RU"/>
        </w:rPr>
        <w:t>П</w:t>
      </w:r>
      <w:r w:rsidRPr="003339F6">
        <w:rPr>
          <w:rFonts w:cstheme="minorHAnsi"/>
          <w:lang w:val="ru-RU"/>
        </w:rPr>
        <w:t xml:space="preserve">риза </w:t>
      </w:r>
      <w:r w:rsidR="00FD3687" w:rsidRPr="003339F6">
        <w:rPr>
          <w:rFonts w:cstheme="minorHAnsi"/>
          <w:lang w:val="ru-RU"/>
        </w:rPr>
        <w:t>Победитель</w:t>
      </w:r>
      <w:r w:rsidRPr="003339F6">
        <w:rPr>
          <w:rFonts w:cstheme="minorHAnsi"/>
          <w:lang w:val="ru-RU"/>
        </w:rPr>
        <w:t xml:space="preserve"> должен в течение </w:t>
      </w:r>
      <w:r w:rsidR="00FD3687" w:rsidRPr="003339F6">
        <w:rPr>
          <w:rFonts w:cstheme="minorHAnsi"/>
          <w:lang w:val="ru-RU"/>
        </w:rPr>
        <w:t>2</w:t>
      </w:r>
      <w:r w:rsidRPr="003339F6">
        <w:rPr>
          <w:rFonts w:cstheme="minorHAnsi"/>
          <w:lang w:val="ru-RU"/>
        </w:rPr>
        <w:t xml:space="preserve"> (</w:t>
      </w:r>
      <w:r w:rsidR="00FD3687" w:rsidRPr="003339F6">
        <w:rPr>
          <w:rFonts w:cstheme="minorHAnsi"/>
          <w:lang w:val="ru-RU"/>
        </w:rPr>
        <w:t>двух</w:t>
      </w:r>
      <w:r w:rsidRPr="003339F6">
        <w:rPr>
          <w:rFonts w:cstheme="minorHAnsi"/>
          <w:lang w:val="ru-RU"/>
        </w:rPr>
        <w:t xml:space="preserve">) дней с момента </w:t>
      </w:r>
      <w:r w:rsidR="00FD3687" w:rsidRPr="003339F6">
        <w:rPr>
          <w:rFonts w:cstheme="minorHAnsi"/>
          <w:lang w:val="ru-RU"/>
        </w:rPr>
        <w:t>получения письма (</w:t>
      </w:r>
      <w:r w:rsidRPr="003339F6">
        <w:rPr>
          <w:rFonts w:cstheme="minorHAnsi"/>
          <w:lang w:val="ru-RU"/>
        </w:rPr>
        <w:t>появления баннера</w:t>
      </w:r>
      <w:r w:rsidR="00FD3687" w:rsidRPr="003339F6">
        <w:rPr>
          <w:rFonts w:cstheme="minorHAnsi"/>
          <w:lang w:val="ru-RU"/>
        </w:rPr>
        <w:t>)</w:t>
      </w:r>
      <w:r w:rsidRPr="003339F6">
        <w:rPr>
          <w:rFonts w:cstheme="minorHAnsi"/>
          <w:lang w:val="ru-RU"/>
        </w:rPr>
        <w:t xml:space="preserve"> отправить письмо на указанную электронную почту с указанием на то, что </w:t>
      </w:r>
      <w:r w:rsidR="00FD3687" w:rsidRPr="003339F6">
        <w:rPr>
          <w:rFonts w:cstheme="minorHAnsi"/>
          <w:lang w:val="ru-RU"/>
        </w:rPr>
        <w:t>он получил письмо/</w:t>
      </w:r>
      <w:r w:rsidR="00EC4FFE">
        <w:rPr>
          <w:rFonts w:cstheme="minorHAnsi"/>
          <w:lang w:val="ru-RU"/>
        </w:rPr>
        <w:t>уведомление от Мобильного приложения с</w:t>
      </w:r>
      <w:r w:rsidRPr="003339F6">
        <w:rPr>
          <w:rFonts w:cstheme="minorHAnsi"/>
          <w:lang w:val="ru-RU"/>
        </w:rPr>
        <w:t xml:space="preserve"> баннер</w:t>
      </w:r>
      <w:r w:rsidR="00EC4FFE">
        <w:rPr>
          <w:rFonts w:cstheme="minorHAnsi"/>
          <w:lang w:val="ru-RU"/>
        </w:rPr>
        <w:t>ом</w:t>
      </w:r>
      <w:r w:rsidRPr="003339F6">
        <w:rPr>
          <w:rFonts w:cstheme="minorHAnsi"/>
          <w:lang w:val="ru-RU"/>
        </w:rPr>
        <w:t xml:space="preserve"> победителя, указанием своего имени и номера мобильного телефона для связи. После получения д</w:t>
      </w:r>
      <w:r w:rsidR="00C63021">
        <w:rPr>
          <w:rFonts w:cstheme="minorHAnsi"/>
          <w:lang w:val="ru-RU"/>
        </w:rPr>
        <w:t xml:space="preserve">анных от </w:t>
      </w:r>
      <w:r w:rsidR="00EC4FFE">
        <w:rPr>
          <w:rFonts w:cstheme="minorHAnsi"/>
          <w:lang w:val="ru-RU"/>
        </w:rPr>
        <w:t>Победителя,</w:t>
      </w:r>
      <w:r w:rsidRPr="003339F6">
        <w:rPr>
          <w:rFonts w:cstheme="minorHAnsi"/>
          <w:lang w:val="ru-RU"/>
        </w:rPr>
        <w:t xml:space="preserve"> Оператор связ</w:t>
      </w:r>
      <w:r w:rsidR="00C63021">
        <w:rPr>
          <w:rFonts w:cstheme="minorHAnsi"/>
          <w:lang w:val="ru-RU"/>
        </w:rPr>
        <w:t xml:space="preserve">ывается с </w:t>
      </w:r>
      <w:r w:rsidR="00EC4FFE">
        <w:rPr>
          <w:rFonts w:cstheme="minorHAnsi"/>
          <w:lang w:val="ru-RU"/>
        </w:rPr>
        <w:t>Победителем</w:t>
      </w:r>
      <w:r w:rsidRPr="003339F6">
        <w:rPr>
          <w:rFonts w:cstheme="minorHAnsi"/>
          <w:lang w:val="ru-RU"/>
        </w:rPr>
        <w:t xml:space="preserve"> для передачи </w:t>
      </w:r>
      <w:r w:rsidR="00C63021">
        <w:rPr>
          <w:rFonts w:cstheme="minorHAnsi"/>
          <w:lang w:val="ru-RU"/>
        </w:rPr>
        <w:t>П</w:t>
      </w:r>
      <w:r w:rsidRPr="003339F6">
        <w:rPr>
          <w:rFonts w:cstheme="minorHAnsi"/>
          <w:lang w:val="ru-RU"/>
        </w:rPr>
        <w:t>риза.</w:t>
      </w:r>
    </w:p>
    <w:p w14:paraId="468E8C08" w14:textId="7BA13271" w:rsidR="00FD3687" w:rsidRPr="00C966D5" w:rsidRDefault="00494576" w:rsidP="00512498">
      <w:pPr>
        <w:pStyle w:val="a3"/>
        <w:numPr>
          <w:ilvl w:val="0"/>
          <w:numId w:val="39"/>
        </w:numPr>
        <w:spacing w:after="0"/>
        <w:ind w:left="720" w:hanging="720"/>
        <w:jc w:val="both"/>
        <w:rPr>
          <w:rFonts w:cstheme="minorHAnsi"/>
          <w:lang w:val="ru-RU"/>
        </w:rPr>
      </w:pPr>
      <w:r w:rsidRPr="00C966D5">
        <w:rPr>
          <w:rFonts w:cstheme="minorHAnsi"/>
          <w:lang w:val="ru-RU"/>
        </w:rPr>
        <w:t>Для того, чтобы получить Приз</w:t>
      </w:r>
      <w:r w:rsidR="00EC4FFE" w:rsidRPr="00C966D5">
        <w:rPr>
          <w:rFonts w:cstheme="minorHAnsi"/>
          <w:lang w:val="ru-RU"/>
        </w:rPr>
        <w:t>,</w:t>
      </w:r>
      <w:r w:rsidRPr="00C966D5">
        <w:rPr>
          <w:rFonts w:cstheme="minorHAnsi"/>
          <w:lang w:val="ru-RU"/>
        </w:rPr>
        <w:t xml:space="preserve"> </w:t>
      </w:r>
      <w:r w:rsidR="00EC4FFE" w:rsidRPr="00C966D5">
        <w:rPr>
          <w:rFonts w:cstheme="minorHAnsi"/>
          <w:lang w:val="ru-RU"/>
        </w:rPr>
        <w:t>Победител</w:t>
      </w:r>
      <w:r w:rsidR="00D62004" w:rsidRPr="00C966D5">
        <w:rPr>
          <w:rFonts w:cstheme="minorHAnsi"/>
          <w:lang w:val="ru-RU"/>
        </w:rPr>
        <w:t>ю</w:t>
      </w:r>
      <w:r w:rsidRPr="00C966D5">
        <w:rPr>
          <w:rFonts w:cstheme="minorHAnsi"/>
          <w:lang w:val="ru-RU"/>
        </w:rPr>
        <w:t xml:space="preserve"> необходимо в срок не позднее чем через </w:t>
      </w:r>
      <w:r w:rsidR="00FD3687" w:rsidRPr="00C966D5">
        <w:rPr>
          <w:rFonts w:cstheme="minorHAnsi"/>
          <w:lang w:val="ru-RU"/>
        </w:rPr>
        <w:t>2</w:t>
      </w:r>
      <w:r w:rsidRPr="00C966D5">
        <w:rPr>
          <w:rFonts w:cstheme="minorHAnsi"/>
          <w:lang w:val="ru-RU"/>
        </w:rPr>
        <w:t xml:space="preserve"> (</w:t>
      </w:r>
      <w:r w:rsidR="00C31B34" w:rsidRPr="00C966D5">
        <w:rPr>
          <w:rFonts w:cstheme="minorHAnsi"/>
          <w:lang w:val="ru-RU"/>
        </w:rPr>
        <w:t>два</w:t>
      </w:r>
      <w:r w:rsidRPr="00C966D5">
        <w:rPr>
          <w:rFonts w:cstheme="minorHAnsi"/>
          <w:lang w:val="ru-RU"/>
        </w:rPr>
        <w:t xml:space="preserve">) календарных </w:t>
      </w:r>
      <w:r w:rsidR="00C31B34" w:rsidRPr="00C966D5">
        <w:rPr>
          <w:rFonts w:cstheme="minorHAnsi"/>
          <w:lang w:val="ru-RU"/>
        </w:rPr>
        <w:t xml:space="preserve">дня </w:t>
      </w:r>
      <w:r w:rsidR="00FD3687" w:rsidRPr="00C966D5">
        <w:rPr>
          <w:rFonts w:cstheme="minorHAnsi"/>
          <w:lang w:val="ru-RU"/>
        </w:rPr>
        <w:t>с даты запроса Оператора</w:t>
      </w:r>
      <w:r w:rsidRPr="00C966D5">
        <w:rPr>
          <w:rFonts w:cstheme="minorHAnsi"/>
          <w:lang w:val="ru-RU"/>
        </w:rPr>
        <w:t xml:space="preserve"> предоставить </w:t>
      </w:r>
      <w:r w:rsidR="00FD3687" w:rsidRPr="00C966D5">
        <w:rPr>
          <w:rFonts w:cstheme="minorHAnsi"/>
          <w:lang w:val="ru-RU"/>
        </w:rPr>
        <w:t xml:space="preserve">Оператору </w:t>
      </w:r>
      <w:r w:rsidR="00690B34" w:rsidRPr="00C966D5">
        <w:rPr>
          <w:rFonts w:cstheme="minorHAnsi"/>
          <w:lang w:val="ru-RU"/>
        </w:rPr>
        <w:t xml:space="preserve">по электронной почте </w:t>
      </w:r>
      <w:r w:rsidRPr="00C966D5">
        <w:rPr>
          <w:rFonts w:cstheme="minorHAnsi"/>
          <w:lang w:val="ru-RU"/>
        </w:rPr>
        <w:t xml:space="preserve">следующую информацию о себе: </w:t>
      </w:r>
      <w:r w:rsidR="00365D4A" w:rsidRPr="00C966D5">
        <w:rPr>
          <w:rFonts w:cstheme="minorHAnsi"/>
          <w:lang w:val="ru-RU"/>
        </w:rPr>
        <w:t>фамилию, имя, отчество</w:t>
      </w:r>
      <w:r w:rsidRPr="00C966D5">
        <w:rPr>
          <w:rFonts w:cstheme="minorHAnsi"/>
          <w:lang w:val="ru-RU"/>
        </w:rPr>
        <w:t xml:space="preserve">, </w:t>
      </w:r>
      <w:r w:rsidR="006821E6">
        <w:rPr>
          <w:rFonts w:cstheme="minorHAnsi"/>
          <w:lang w:val="ru-RU"/>
        </w:rPr>
        <w:t xml:space="preserve">номер мобильного телефона, </w:t>
      </w:r>
      <w:r w:rsidRPr="00C966D5">
        <w:rPr>
          <w:rFonts w:cstheme="minorHAnsi"/>
          <w:lang w:val="ru-RU"/>
        </w:rPr>
        <w:t xml:space="preserve">адрес </w:t>
      </w:r>
      <w:r w:rsidR="006821E6">
        <w:rPr>
          <w:rFonts w:cstheme="minorHAnsi"/>
          <w:lang w:val="ru-RU"/>
        </w:rPr>
        <w:t xml:space="preserve">для </w:t>
      </w:r>
      <w:r w:rsidR="00512498">
        <w:rPr>
          <w:rFonts w:cstheme="minorHAnsi"/>
          <w:lang w:val="ru-RU"/>
        </w:rPr>
        <w:t>получения приза</w:t>
      </w:r>
      <w:r w:rsidRPr="00C966D5">
        <w:rPr>
          <w:rFonts w:cstheme="minorHAnsi"/>
          <w:lang w:val="ru-RU"/>
        </w:rPr>
        <w:t>.</w:t>
      </w:r>
      <w:r w:rsidR="00690B34" w:rsidRPr="00C966D5">
        <w:rPr>
          <w:rFonts w:cstheme="minorHAnsi"/>
          <w:lang w:val="ru-RU"/>
        </w:rPr>
        <w:t xml:space="preserve"> Помимо указанной информации в срок, указанный в настоящем пункте, </w:t>
      </w:r>
      <w:r w:rsidRPr="00C966D5">
        <w:rPr>
          <w:rFonts w:cstheme="minorHAnsi"/>
          <w:lang w:val="ru-RU"/>
        </w:rPr>
        <w:t xml:space="preserve">Победитель обязан подписать и передать </w:t>
      </w:r>
      <w:r w:rsidR="00FD3687" w:rsidRPr="00C966D5">
        <w:rPr>
          <w:rFonts w:cstheme="minorHAnsi"/>
          <w:lang w:val="ru-RU"/>
        </w:rPr>
        <w:t>Оператору</w:t>
      </w:r>
      <w:r w:rsidRPr="00C966D5">
        <w:rPr>
          <w:rFonts w:cstheme="minorHAnsi"/>
          <w:lang w:val="ru-RU"/>
        </w:rPr>
        <w:t xml:space="preserve"> </w:t>
      </w:r>
      <w:r w:rsidR="00690B34" w:rsidRPr="00C966D5">
        <w:rPr>
          <w:rFonts w:cstheme="minorHAnsi"/>
          <w:lang w:val="ru-RU"/>
        </w:rPr>
        <w:t>согласие на обработку персональных данных и акт приема-передачи Приза</w:t>
      </w:r>
      <w:r w:rsidRPr="00C966D5">
        <w:rPr>
          <w:rFonts w:cstheme="minorHAnsi"/>
          <w:lang w:val="ru-RU"/>
        </w:rPr>
        <w:t>.</w:t>
      </w:r>
    </w:p>
    <w:p w14:paraId="1F1D4C89" w14:textId="3EB6CA9D" w:rsidR="00494576" w:rsidRPr="003339F6" w:rsidRDefault="00494576" w:rsidP="00512498">
      <w:pPr>
        <w:pStyle w:val="a3"/>
        <w:numPr>
          <w:ilvl w:val="0"/>
          <w:numId w:val="39"/>
        </w:numPr>
        <w:spacing w:after="0"/>
        <w:ind w:left="720" w:hanging="720"/>
        <w:jc w:val="both"/>
        <w:rPr>
          <w:rFonts w:cstheme="minorHAnsi"/>
          <w:lang w:val="ru-RU"/>
        </w:rPr>
      </w:pPr>
      <w:r w:rsidRPr="003339F6">
        <w:rPr>
          <w:rFonts w:cstheme="minorHAnsi"/>
          <w:lang w:val="ru-RU"/>
        </w:rPr>
        <w:t>Организатор вправе дополнительно запрашивать иные документы и/или сведения</w:t>
      </w:r>
      <w:r w:rsidR="00971123" w:rsidRPr="003339F6">
        <w:rPr>
          <w:rFonts w:cstheme="minorHAnsi"/>
          <w:lang w:val="ru-RU"/>
        </w:rPr>
        <w:t xml:space="preserve"> о Победителе</w:t>
      </w:r>
      <w:r w:rsidRPr="003339F6">
        <w:rPr>
          <w:rFonts w:cstheme="minorHAnsi"/>
          <w:lang w:val="ru-RU"/>
        </w:rPr>
        <w:t>, необходимые для получения Приза</w:t>
      </w:r>
      <w:r w:rsidR="00971123" w:rsidRPr="003339F6">
        <w:rPr>
          <w:rFonts w:cstheme="minorHAnsi"/>
          <w:lang w:val="ru-RU"/>
        </w:rPr>
        <w:t xml:space="preserve"> Победителем</w:t>
      </w:r>
      <w:r w:rsidRPr="003339F6">
        <w:rPr>
          <w:rFonts w:cstheme="minorHAnsi"/>
          <w:lang w:val="ru-RU"/>
        </w:rPr>
        <w:t>.</w:t>
      </w:r>
    </w:p>
    <w:p w14:paraId="32A2224A" w14:textId="31F6E8EA" w:rsidR="00FD3687" w:rsidRPr="003339F6" w:rsidRDefault="00FD3687" w:rsidP="00512498">
      <w:pPr>
        <w:pStyle w:val="a3"/>
        <w:numPr>
          <w:ilvl w:val="0"/>
          <w:numId w:val="39"/>
        </w:numPr>
        <w:spacing w:after="0"/>
        <w:ind w:left="720" w:hanging="720"/>
        <w:jc w:val="both"/>
        <w:rPr>
          <w:rFonts w:cstheme="minorHAnsi"/>
          <w:bCs/>
          <w:lang w:val="ru-RU"/>
        </w:rPr>
      </w:pPr>
      <w:r w:rsidRPr="00512498">
        <w:rPr>
          <w:rFonts w:cstheme="minorHAnsi"/>
          <w:lang w:val="ru-RU"/>
        </w:rPr>
        <w:t>В случае неполучения от Победителя электронного письма</w:t>
      </w:r>
      <w:r w:rsidR="00AB1EFB" w:rsidRPr="00512498">
        <w:rPr>
          <w:rFonts w:cstheme="minorHAnsi"/>
          <w:lang w:val="ru-RU"/>
        </w:rPr>
        <w:t>,</w:t>
      </w:r>
      <w:r w:rsidRPr="00512498">
        <w:rPr>
          <w:rFonts w:cstheme="minorHAnsi"/>
          <w:lang w:val="ru-RU"/>
        </w:rPr>
        <w:t xml:space="preserve"> указанного в п. </w:t>
      </w:r>
      <w:r w:rsidR="00C966D5" w:rsidRPr="00512498">
        <w:rPr>
          <w:rFonts w:cstheme="minorHAnsi"/>
          <w:lang w:val="ru-RU"/>
        </w:rPr>
        <w:t>1</w:t>
      </w:r>
      <w:r w:rsidR="006821E6">
        <w:rPr>
          <w:rFonts w:cstheme="minorHAnsi"/>
          <w:lang w:val="ru-RU"/>
        </w:rPr>
        <w:t>6</w:t>
      </w:r>
      <w:r w:rsidR="00C966D5" w:rsidRPr="00512498">
        <w:rPr>
          <w:rFonts w:cstheme="minorHAnsi"/>
          <w:lang w:val="ru-RU"/>
        </w:rPr>
        <w:t xml:space="preserve"> </w:t>
      </w:r>
      <w:r w:rsidRPr="003339F6">
        <w:rPr>
          <w:rFonts w:cstheme="minorHAnsi"/>
          <w:lang w:val="ru-RU"/>
        </w:rPr>
        <w:t>настоящих</w:t>
      </w:r>
      <w:r w:rsidRPr="00512498">
        <w:rPr>
          <w:rFonts w:cstheme="minorHAnsi"/>
          <w:lang w:val="ru-RU"/>
        </w:rPr>
        <w:t xml:space="preserve"> </w:t>
      </w:r>
      <w:r w:rsidR="00AB1EFB" w:rsidRPr="00512498">
        <w:rPr>
          <w:rFonts w:cstheme="minorHAnsi"/>
          <w:lang w:val="ru-RU"/>
        </w:rPr>
        <w:t>П</w:t>
      </w:r>
      <w:r w:rsidRPr="00512498">
        <w:rPr>
          <w:rFonts w:cstheme="minorHAnsi"/>
          <w:lang w:val="ru-RU"/>
        </w:rPr>
        <w:t xml:space="preserve">равил, а </w:t>
      </w:r>
      <w:r w:rsidR="00AB1EFB" w:rsidRPr="00512498">
        <w:rPr>
          <w:rFonts w:cstheme="minorHAnsi"/>
          <w:lang w:val="ru-RU"/>
        </w:rPr>
        <w:t xml:space="preserve">также </w:t>
      </w:r>
      <w:r w:rsidRPr="003339F6">
        <w:rPr>
          <w:rFonts w:cstheme="minorHAnsi"/>
          <w:lang w:val="ru-RU"/>
        </w:rPr>
        <w:t>документов</w:t>
      </w:r>
      <w:r w:rsidRPr="00512498">
        <w:rPr>
          <w:rFonts w:cstheme="minorHAnsi"/>
          <w:lang w:val="ru-RU"/>
        </w:rPr>
        <w:t xml:space="preserve"> и сведений, указанных в </w:t>
      </w:r>
      <w:r w:rsidR="003339F6" w:rsidRPr="00512498">
        <w:rPr>
          <w:rFonts w:cstheme="minorHAnsi"/>
          <w:lang w:val="ru-RU"/>
        </w:rPr>
        <w:t>п.</w:t>
      </w:r>
      <w:r w:rsidRPr="00512498">
        <w:rPr>
          <w:rFonts w:cstheme="minorHAnsi"/>
          <w:lang w:val="ru-RU"/>
        </w:rPr>
        <w:t xml:space="preserve"> </w:t>
      </w:r>
      <w:r w:rsidR="00C966D5" w:rsidRPr="00512498">
        <w:rPr>
          <w:rFonts w:cstheme="minorHAnsi"/>
          <w:lang w:val="ru-RU"/>
        </w:rPr>
        <w:t>1</w:t>
      </w:r>
      <w:r w:rsidR="006821E6">
        <w:rPr>
          <w:rFonts w:cstheme="minorHAnsi"/>
          <w:lang w:val="ru-RU"/>
        </w:rPr>
        <w:t>7</w:t>
      </w:r>
      <w:r w:rsidRPr="00512498">
        <w:rPr>
          <w:rFonts w:cstheme="minorHAnsi"/>
          <w:lang w:val="ru-RU"/>
        </w:rPr>
        <w:t xml:space="preserve"> настоящих </w:t>
      </w:r>
      <w:r w:rsidR="00AB1EFB" w:rsidRPr="00512498">
        <w:rPr>
          <w:rFonts w:cstheme="minorHAnsi"/>
          <w:lang w:val="ru-RU"/>
        </w:rPr>
        <w:t>П</w:t>
      </w:r>
      <w:r w:rsidR="003339F6" w:rsidRPr="00512498">
        <w:rPr>
          <w:rFonts w:cstheme="minorHAnsi"/>
          <w:lang w:val="ru-RU"/>
        </w:rPr>
        <w:t>равил</w:t>
      </w:r>
      <w:r w:rsidRPr="00512498">
        <w:rPr>
          <w:rFonts w:cstheme="minorHAnsi"/>
          <w:lang w:val="ru-RU"/>
        </w:rPr>
        <w:t xml:space="preserve">, </w:t>
      </w:r>
      <w:r w:rsidR="00AB1EFB" w:rsidRPr="00512498">
        <w:rPr>
          <w:rFonts w:cstheme="minorHAnsi"/>
          <w:lang w:val="ru-RU"/>
        </w:rPr>
        <w:t>П</w:t>
      </w:r>
      <w:r w:rsidRPr="00512498">
        <w:rPr>
          <w:rFonts w:cstheme="minorHAnsi"/>
          <w:lang w:val="ru-RU"/>
        </w:rPr>
        <w:t>риз считается не востребованным</w:t>
      </w:r>
      <w:r w:rsidRPr="003339F6">
        <w:rPr>
          <w:rFonts w:cstheme="minorHAnsi"/>
          <w:bCs/>
          <w:lang w:val="ru-RU"/>
        </w:rPr>
        <w:t xml:space="preserve"> </w:t>
      </w:r>
      <w:r w:rsidR="003339F6" w:rsidRPr="003339F6">
        <w:rPr>
          <w:rFonts w:cstheme="minorHAnsi"/>
          <w:bCs/>
          <w:lang w:val="ru-RU"/>
        </w:rPr>
        <w:t>П</w:t>
      </w:r>
      <w:r w:rsidRPr="003339F6">
        <w:rPr>
          <w:rFonts w:cstheme="minorHAnsi"/>
          <w:bCs/>
          <w:lang w:val="ru-RU"/>
        </w:rPr>
        <w:t xml:space="preserve">обедителем, а </w:t>
      </w:r>
      <w:r w:rsidR="003339F6" w:rsidRPr="003339F6">
        <w:rPr>
          <w:rFonts w:cstheme="minorHAnsi"/>
          <w:bCs/>
          <w:lang w:val="ru-RU"/>
        </w:rPr>
        <w:t>П</w:t>
      </w:r>
      <w:r w:rsidRPr="003339F6">
        <w:rPr>
          <w:rFonts w:cstheme="minorHAnsi"/>
          <w:bCs/>
          <w:lang w:val="ru-RU"/>
        </w:rPr>
        <w:t>обедитель считается отказавшимся от Приза.</w:t>
      </w:r>
      <w:r w:rsidR="003339F6" w:rsidRPr="003339F6">
        <w:rPr>
          <w:rFonts w:cstheme="minorHAnsi"/>
          <w:bCs/>
          <w:lang w:val="ru-RU"/>
        </w:rPr>
        <w:t xml:space="preserve"> В таком случае</w:t>
      </w:r>
      <w:r w:rsidR="006821E6">
        <w:rPr>
          <w:rFonts w:cstheme="minorHAnsi"/>
          <w:bCs/>
          <w:lang w:val="ru-RU"/>
        </w:rPr>
        <w:t xml:space="preserve"> </w:t>
      </w:r>
      <w:r w:rsidR="003339F6" w:rsidRPr="003339F6">
        <w:rPr>
          <w:rFonts w:cstheme="minorHAnsi"/>
          <w:bCs/>
          <w:lang w:val="ru-RU"/>
        </w:rPr>
        <w:t>Оператор вправе</w:t>
      </w:r>
      <w:r w:rsidR="00AB1EFB">
        <w:rPr>
          <w:rFonts w:cstheme="minorHAnsi"/>
          <w:bCs/>
          <w:lang w:val="ru-RU"/>
        </w:rPr>
        <w:t>,</w:t>
      </w:r>
      <w:r w:rsidR="003339F6" w:rsidRPr="003339F6">
        <w:rPr>
          <w:rFonts w:cstheme="minorHAnsi"/>
          <w:bCs/>
          <w:lang w:val="ru-RU"/>
        </w:rPr>
        <w:t xml:space="preserve"> по согласованию с Организатором провести</w:t>
      </w:r>
      <w:r w:rsidR="00AB1EFB">
        <w:rPr>
          <w:rFonts w:cstheme="minorHAnsi"/>
          <w:bCs/>
          <w:lang w:val="ru-RU"/>
        </w:rPr>
        <w:t>,</w:t>
      </w:r>
      <w:r w:rsidR="003339F6" w:rsidRPr="003339F6">
        <w:rPr>
          <w:rFonts w:cstheme="minorHAnsi"/>
          <w:bCs/>
          <w:lang w:val="ru-RU"/>
        </w:rPr>
        <w:t xml:space="preserve"> повторное определение </w:t>
      </w:r>
      <w:r w:rsidR="00AB1EFB">
        <w:rPr>
          <w:rFonts w:cstheme="minorHAnsi"/>
          <w:bCs/>
          <w:lang w:val="ru-RU"/>
        </w:rPr>
        <w:t>Победителя</w:t>
      </w:r>
      <w:r w:rsidR="003339F6" w:rsidRPr="003339F6">
        <w:rPr>
          <w:rFonts w:cstheme="minorHAnsi"/>
          <w:bCs/>
          <w:lang w:val="ru-RU"/>
        </w:rPr>
        <w:t>.</w:t>
      </w:r>
    </w:p>
    <w:p w14:paraId="6D4896D2" w14:textId="77777777" w:rsidR="003339F6" w:rsidRPr="003339F6" w:rsidRDefault="003339F6" w:rsidP="003339F6">
      <w:pPr>
        <w:pStyle w:val="a3"/>
        <w:spacing w:after="0"/>
        <w:jc w:val="both"/>
        <w:rPr>
          <w:rFonts w:cstheme="minorHAnsi"/>
          <w:bCs/>
          <w:lang w:val="ru-RU"/>
        </w:rPr>
      </w:pPr>
    </w:p>
    <w:p w14:paraId="1F1D4C95" w14:textId="77777777" w:rsidR="00B10373" w:rsidRPr="003339F6" w:rsidRDefault="00096083" w:rsidP="002066E4">
      <w:pPr>
        <w:pStyle w:val="a3"/>
        <w:ind w:hanging="450"/>
        <w:jc w:val="center"/>
        <w:rPr>
          <w:rFonts w:cstheme="minorHAnsi"/>
          <w:b/>
          <w:lang w:val="ru-RU"/>
        </w:rPr>
      </w:pPr>
      <w:r w:rsidRPr="003339F6">
        <w:rPr>
          <w:rFonts w:cstheme="minorHAnsi"/>
          <w:b/>
        </w:rPr>
        <w:t xml:space="preserve">V. </w:t>
      </w:r>
      <w:r w:rsidR="00E5433F" w:rsidRPr="003339F6">
        <w:rPr>
          <w:rFonts w:cstheme="minorHAnsi"/>
          <w:b/>
          <w:lang w:val="ru-RU"/>
        </w:rPr>
        <w:t xml:space="preserve">ПРОЧИЕ </w:t>
      </w:r>
      <w:r w:rsidR="008609A5" w:rsidRPr="003339F6">
        <w:rPr>
          <w:rFonts w:cstheme="minorHAnsi"/>
          <w:b/>
          <w:lang w:val="ru-RU"/>
        </w:rPr>
        <w:t>УСЛОВИЯ</w:t>
      </w:r>
    </w:p>
    <w:p w14:paraId="1F1D4C97" w14:textId="26EDD754" w:rsidR="00B817A6" w:rsidRPr="00512498" w:rsidRDefault="00295733" w:rsidP="00512498">
      <w:pPr>
        <w:pStyle w:val="a3"/>
        <w:numPr>
          <w:ilvl w:val="0"/>
          <w:numId w:val="39"/>
        </w:numPr>
        <w:spacing w:after="0"/>
        <w:ind w:left="720" w:hanging="720"/>
        <w:jc w:val="both"/>
        <w:rPr>
          <w:rFonts w:cstheme="minorHAnsi"/>
          <w:lang w:val="ru-RU"/>
        </w:rPr>
      </w:pPr>
      <w:r w:rsidRPr="00512498">
        <w:rPr>
          <w:rFonts w:cstheme="minorHAnsi"/>
          <w:lang w:val="ru-RU"/>
        </w:rPr>
        <w:t xml:space="preserve">Организатор </w:t>
      </w:r>
      <w:r w:rsidR="003339F6" w:rsidRPr="00512498">
        <w:rPr>
          <w:rFonts w:cstheme="minorHAnsi"/>
          <w:lang w:val="ru-RU"/>
        </w:rPr>
        <w:t>и Оператор</w:t>
      </w:r>
      <w:r w:rsidR="007E69E8" w:rsidRPr="00512498">
        <w:rPr>
          <w:rFonts w:cstheme="minorHAnsi"/>
          <w:lang w:val="ru-RU"/>
        </w:rPr>
        <w:t xml:space="preserve"> вправе</w:t>
      </w:r>
      <w:r w:rsidRPr="00512498">
        <w:rPr>
          <w:rFonts w:cstheme="minorHAnsi"/>
          <w:lang w:val="ru-RU"/>
        </w:rPr>
        <w:t xml:space="preserve"> изменять условия данной Акции</w:t>
      </w:r>
      <w:r w:rsidR="00D015F0" w:rsidRPr="00512498">
        <w:rPr>
          <w:rFonts w:cstheme="minorHAnsi"/>
          <w:lang w:val="ru-RU"/>
        </w:rPr>
        <w:t xml:space="preserve"> в течение всего срока проведения Акции</w:t>
      </w:r>
      <w:r w:rsidRPr="00512498">
        <w:rPr>
          <w:rFonts w:cstheme="minorHAnsi"/>
          <w:lang w:val="ru-RU"/>
        </w:rPr>
        <w:t>, предварительно уведомив Участников</w:t>
      </w:r>
      <w:r w:rsidR="001842A8" w:rsidRPr="00512498">
        <w:rPr>
          <w:rFonts w:cstheme="minorHAnsi"/>
          <w:lang w:val="ru-RU"/>
        </w:rPr>
        <w:t xml:space="preserve"> Акции</w:t>
      </w:r>
      <w:r w:rsidR="007277B5" w:rsidRPr="00512498">
        <w:rPr>
          <w:rFonts w:cstheme="minorHAnsi"/>
          <w:lang w:val="ru-RU"/>
        </w:rPr>
        <w:t xml:space="preserve"> </w:t>
      </w:r>
      <w:r w:rsidR="003339F6" w:rsidRPr="00512498">
        <w:rPr>
          <w:rFonts w:cstheme="minorHAnsi"/>
          <w:lang w:val="ru-RU"/>
        </w:rPr>
        <w:t>в Мобильных приложениях</w:t>
      </w:r>
      <w:r w:rsidRPr="00512498">
        <w:rPr>
          <w:rFonts w:cstheme="minorHAnsi"/>
          <w:lang w:val="ru-RU"/>
        </w:rPr>
        <w:t xml:space="preserve"> за </w:t>
      </w:r>
      <w:r w:rsidR="003339F6" w:rsidRPr="00512498">
        <w:rPr>
          <w:rFonts w:cstheme="minorHAnsi"/>
          <w:lang w:val="ru-RU"/>
        </w:rPr>
        <w:t>один</w:t>
      </w:r>
      <w:r w:rsidRPr="00512498">
        <w:rPr>
          <w:rFonts w:cstheme="minorHAnsi"/>
          <w:lang w:val="ru-RU"/>
        </w:rPr>
        <w:t xml:space="preserve"> календарны</w:t>
      </w:r>
      <w:r w:rsidR="003339F6" w:rsidRPr="00512498">
        <w:rPr>
          <w:rFonts w:cstheme="minorHAnsi"/>
          <w:lang w:val="ru-RU"/>
        </w:rPr>
        <w:t>й</w:t>
      </w:r>
      <w:r w:rsidRPr="00512498">
        <w:rPr>
          <w:rFonts w:cstheme="minorHAnsi"/>
          <w:lang w:val="ru-RU"/>
        </w:rPr>
        <w:t xml:space="preserve"> д</w:t>
      </w:r>
      <w:r w:rsidR="003339F6" w:rsidRPr="00512498">
        <w:rPr>
          <w:rFonts w:cstheme="minorHAnsi"/>
          <w:lang w:val="ru-RU"/>
        </w:rPr>
        <w:t>ень</w:t>
      </w:r>
      <w:r w:rsidRPr="00512498">
        <w:rPr>
          <w:rFonts w:cstheme="minorHAnsi"/>
          <w:lang w:val="ru-RU"/>
        </w:rPr>
        <w:t xml:space="preserve"> до вступления изменений в силу.</w:t>
      </w:r>
    </w:p>
    <w:p w14:paraId="1F1D4C98" w14:textId="26AB727A" w:rsidR="00B817A6" w:rsidRPr="00512498" w:rsidRDefault="007E69E8" w:rsidP="00512498">
      <w:pPr>
        <w:pStyle w:val="a3"/>
        <w:numPr>
          <w:ilvl w:val="0"/>
          <w:numId w:val="39"/>
        </w:numPr>
        <w:spacing w:after="0"/>
        <w:ind w:left="720" w:hanging="720"/>
        <w:jc w:val="both"/>
        <w:rPr>
          <w:rFonts w:cstheme="minorHAnsi"/>
          <w:lang w:val="ru-RU"/>
        </w:rPr>
      </w:pPr>
      <w:r w:rsidRPr="00512498">
        <w:rPr>
          <w:rFonts w:cstheme="minorHAnsi"/>
          <w:lang w:val="ru-RU"/>
        </w:rPr>
        <w:t>Организатор вправе</w:t>
      </w:r>
      <w:r w:rsidR="00295733" w:rsidRPr="00512498">
        <w:rPr>
          <w:rFonts w:cstheme="minorHAnsi"/>
          <w:lang w:val="ru-RU"/>
        </w:rPr>
        <w:t xml:space="preserve"> отказать в выдаче Приза конкретному лицу, в случае выявления в предоставленных таким лицом сведени</w:t>
      </w:r>
      <w:r w:rsidRPr="00512498">
        <w:rPr>
          <w:rFonts w:cstheme="minorHAnsi"/>
          <w:lang w:val="ru-RU"/>
        </w:rPr>
        <w:t>ях</w:t>
      </w:r>
      <w:r w:rsidR="00295733" w:rsidRPr="00512498">
        <w:rPr>
          <w:rFonts w:cstheme="minorHAnsi"/>
          <w:lang w:val="ru-RU"/>
        </w:rPr>
        <w:t xml:space="preserve"> несоответстви</w:t>
      </w:r>
      <w:r w:rsidR="003339F6" w:rsidRPr="00512498">
        <w:rPr>
          <w:rFonts w:cstheme="minorHAnsi"/>
          <w:lang w:val="ru-RU"/>
        </w:rPr>
        <w:t>я</w:t>
      </w:r>
      <w:r w:rsidR="00295733" w:rsidRPr="00512498">
        <w:rPr>
          <w:rFonts w:cstheme="minorHAnsi"/>
          <w:lang w:val="ru-RU"/>
        </w:rPr>
        <w:t xml:space="preserve"> действительности, и/или иного невыполнения </w:t>
      </w:r>
      <w:r w:rsidR="00494576" w:rsidRPr="00512498">
        <w:rPr>
          <w:rFonts w:cstheme="minorHAnsi"/>
          <w:lang w:val="ru-RU"/>
        </w:rPr>
        <w:t>У</w:t>
      </w:r>
      <w:r w:rsidR="00295733" w:rsidRPr="00512498">
        <w:rPr>
          <w:rFonts w:cstheme="minorHAnsi"/>
          <w:lang w:val="ru-RU"/>
        </w:rPr>
        <w:t xml:space="preserve">частником </w:t>
      </w:r>
      <w:r w:rsidR="001842A8" w:rsidRPr="00512498">
        <w:rPr>
          <w:rFonts w:cstheme="minorHAnsi"/>
          <w:lang w:val="ru-RU"/>
        </w:rPr>
        <w:t xml:space="preserve">Акции </w:t>
      </w:r>
      <w:r w:rsidR="00295733" w:rsidRPr="00512498">
        <w:rPr>
          <w:rFonts w:cstheme="minorHAnsi"/>
          <w:lang w:val="ru-RU"/>
        </w:rPr>
        <w:t xml:space="preserve">условий Правил проводимой </w:t>
      </w:r>
      <w:r w:rsidR="00ED7F1F" w:rsidRPr="00512498">
        <w:rPr>
          <w:rFonts w:cstheme="minorHAnsi"/>
          <w:lang w:val="ru-RU"/>
        </w:rPr>
        <w:t>А</w:t>
      </w:r>
      <w:r w:rsidR="00295733" w:rsidRPr="00512498">
        <w:rPr>
          <w:rFonts w:cstheme="minorHAnsi"/>
          <w:lang w:val="ru-RU"/>
        </w:rPr>
        <w:t>кции.</w:t>
      </w:r>
    </w:p>
    <w:p w14:paraId="1F1D4C99" w14:textId="140896D6" w:rsidR="00B817A6" w:rsidRPr="00512498" w:rsidRDefault="004318D9" w:rsidP="00512498">
      <w:pPr>
        <w:pStyle w:val="a3"/>
        <w:numPr>
          <w:ilvl w:val="0"/>
          <w:numId w:val="39"/>
        </w:numPr>
        <w:spacing w:after="0"/>
        <w:ind w:left="720" w:hanging="720"/>
        <w:jc w:val="both"/>
        <w:rPr>
          <w:rFonts w:cstheme="minorHAnsi"/>
          <w:lang w:val="ru-RU"/>
        </w:rPr>
      </w:pPr>
      <w:r w:rsidRPr="00512498">
        <w:rPr>
          <w:rFonts w:cstheme="minorHAnsi"/>
          <w:lang w:val="ru-RU"/>
        </w:rPr>
        <w:t>В случае отказа в выдаче Приза</w:t>
      </w:r>
      <w:r w:rsidR="00AB1EFB" w:rsidRPr="00512498">
        <w:rPr>
          <w:rFonts w:cstheme="minorHAnsi"/>
          <w:lang w:val="ru-RU"/>
        </w:rPr>
        <w:t>,</w:t>
      </w:r>
      <w:r w:rsidRPr="00512498">
        <w:rPr>
          <w:rFonts w:cstheme="minorHAnsi"/>
          <w:lang w:val="ru-RU"/>
        </w:rPr>
        <w:t xml:space="preserve"> </w:t>
      </w:r>
      <w:r w:rsidR="00E815E1" w:rsidRPr="00512498">
        <w:rPr>
          <w:rFonts w:cstheme="minorHAnsi"/>
          <w:lang w:val="ru-RU"/>
        </w:rPr>
        <w:t xml:space="preserve">как указано в п. 26 выше, </w:t>
      </w:r>
      <w:r w:rsidR="00295733" w:rsidRPr="00512498">
        <w:rPr>
          <w:rFonts w:cstheme="minorHAnsi"/>
          <w:lang w:val="ru-RU"/>
        </w:rPr>
        <w:t>Организатор распоряжается Призом по своему усмотрению.</w:t>
      </w:r>
    </w:p>
    <w:p w14:paraId="1F1D4C9A" w14:textId="504DBD87" w:rsidR="00B817A6" w:rsidRPr="00512498" w:rsidRDefault="00295733" w:rsidP="00512498">
      <w:pPr>
        <w:pStyle w:val="a3"/>
        <w:numPr>
          <w:ilvl w:val="0"/>
          <w:numId w:val="39"/>
        </w:numPr>
        <w:spacing w:after="0"/>
        <w:ind w:left="720" w:hanging="720"/>
        <w:jc w:val="both"/>
        <w:rPr>
          <w:rFonts w:cstheme="minorHAnsi"/>
          <w:lang w:val="ru-RU"/>
        </w:rPr>
      </w:pPr>
      <w:r w:rsidRPr="00512498">
        <w:rPr>
          <w:rFonts w:cstheme="minorHAnsi"/>
          <w:lang w:val="ru-RU"/>
        </w:rPr>
        <w:t xml:space="preserve">Организатор </w:t>
      </w:r>
      <w:r w:rsidR="003339F6" w:rsidRPr="00512498">
        <w:rPr>
          <w:rFonts w:cstheme="minorHAnsi"/>
          <w:lang w:val="ru-RU"/>
        </w:rPr>
        <w:t xml:space="preserve">и Оператор </w:t>
      </w:r>
      <w:r w:rsidRPr="00512498">
        <w:rPr>
          <w:rFonts w:cstheme="minorHAnsi"/>
          <w:lang w:val="ru-RU"/>
        </w:rPr>
        <w:t>на свое собственное усмотрение мо</w:t>
      </w:r>
      <w:r w:rsidR="003339F6" w:rsidRPr="00512498">
        <w:rPr>
          <w:rFonts w:cstheme="minorHAnsi"/>
          <w:lang w:val="ru-RU"/>
        </w:rPr>
        <w:t>гу</w:t>
      </w:r>
      <w:r w:rsidRPr="00512498">
        <w:rPr>
          <w:rFonts w:cstheme="minorHAnsi"/>
          <w:lang w:val="ru-RU"/>
        </w:rPr>
        <w:t>т признать недействительными заявки на участие, а также запретить дальнейшее участие в настоящей Акции любому лицу, которое подделывает или извлекает выгоду из любой подделки процесса подачи заявок на участие, или же проведения Акции, или же действует в нарушение настоящих Правил, действует деструктивным образом или осуществляет действия с намерением досаждать, оскорблять, угрожать или причинять беспокойство любому лицу, которое может быть связано с настоящей Акции.</w:t>
      </w:r>
    </w:p>
    <w:p w14:paraId="1F1D4C9B" w14:textId="033C55CE" w:rsidR="00B817A6" w:rsidRPr="003339F6" w:rsidRDefault="00295733" w:rsidP="00512498">
      <w:pPr>
        <w:pStyle w:val="a3"/>
        <w:numPr>
          <w:ilvl w:val="0"/>
          <w:numId w:val="39"/>
        </w:numPr>
        <w:spacing w:after="0"/>
        <w:ind w:left="720" w:hanging="720"/>
        <w:jc w:val="both"/>
        <w:rPr>
          <w:rFonts w:cstheme="minorHAnsi"/>
          <w:lang w:val="ru-RU"/>
        </w:rPr>
      </w:pPr>
      <w:r w:rsidRPr="00512498">
        <w:rPr>
          <w:rFonts w:cstheme="minorHAnsi"/>
          <w:lang w:val="ru-RU"/>
        </w:rPr>
        <w:t xml:space="preserve">Если по какой-либо причине </w:t>
      </w:r>
      <w:r w:rsidR="004318D9" w:rsidRPr="00512498">
        <w:rPr>
          <w:rFonts w:cstheme="minorHAnsi"/>
          <w:lang w:val="ru-RU"/>
        </w:rPr>
        <w:t xml:space="preserve">Акция </w:t>
      </w:r>
      <w:r w:rsidRPr="00512498">
        <w:rPr>
          <w:rFonts w:cstheme="minorHAnsi"/>
          <w:lang w:val="ru-RU"/>
        </w:rPr>
        <w:t>не может проводиться так, как это запланировано, включая причины, вызванные</w:t>
      </w:r>
      <w:r w:rsidRPr="003339F6">
        <w:rPr>
          <w:rFonts w:cstheme="minorHAnsi"/>
          <w:lang w:val="ru-RU"/>
        </w:rPr>
        <w:t xml:space="preserve"> заражением компьютерными вирусами, неполадками в сети Интернет, </w:t>
      </w:r>
      <w:r w:rsidRPr="003339F6">
        <w:rPr>
          <w:rFonts w:cstheme="minorHAnsi"/>
          <w:lang w:val="ru-RU"/>
        </w:rPr>
        <w:lastRenderedPageBreak/>
        <w:t xml:space="preserve">дефектами, манипуляциями, несанкционированным вмешательством, фальсификацией, техническими неполадками или любой причиной, неконтролируемой </w:t>
      </w:r>
      <w:r w:rsidR="003339F6">
        <w:rPr>
          <w:rFonts w:cstheme="minorHAnsi"/>
          <w:lang w:val="ru-RU"/>
        </w:rPr>
        <w:t>Оператором</w:t>
      </w:r>
      <w:r w:rsidRPr="003339F6">
        <w:rPr>
          <w:rFonts w:cstheme="minorHAnsi"/>
          <w:lang w:val="ru-RU"/>
        </w:rPr>
        <w:t xml:space="preserve">, которая искажает или затрагивает исполнение, безопасность, честность, целостность или надлежащее проведение Акции, </w:t>
      </w:r>
      <w:r w:rsidR="003339F6">
        <w:rPr>
          <w:rFonts w:cstheme="minorHAnsi"/>
          <w:lang w:val="ru-RU"/>
        </w:rPr>
        <w:t>Оператор</w:t>
      </w:r>
      <w:r w:rsidRPr="003339F6">
        <w:rPr>
          <w:rFonts w:cstheme="minorHAnsi"/>
          <w:lang w:val="ru-RU"/>
        </w:rPr>
        <w:t xml:space="preserve"> может на свое единоличное усмотрение аннулировать, прекратить, изменить или временно прекратить проведение Акции, или же признать недействительными любые затронутые заявки на участие.</w:t>
      </w:r>
    </w:p>
    <w:p w14:paraId="1F1D4C9C" w14:textId="07F4F5F9" w:rsidR="00B817A6" w:rsidRPr="003339F6" w:rsidRDefault="00295733" w:rsidP="00512498">
      <w:pPr>
        <w:pStyle w:val="a3"/>
        <w:numPr>
          <w:ilvl w:val="0"/>
          <w:numId w:val="39"/>
        </w:numPr>
        <w:spacing w:after="0"/>
        <w:ind w:left="720" w:hanging="720"/>
        <w:jc w:val="both"/>
        <w:rPr>
          <w:rFonts w:cstheme="minorHAnsi"/>
          <w:lang w:val="ru-RU"/>
        </w:rPr>
      </w:pPr>
      <w:r w:rsidRPr="003339F6">
        <w:rPr>
          <w:rFonts w:cstheme="minorHAnsi"/>
          <w:lang w:val="ru-RU"/>
        </w:rPr>
        <w:t xml:space="preserve">Своим участием в Акции Участник Акции принимает и соглашается с настоящими Правилами и дает свое согласие на обработку своих Персональных Данных, предоставленных им Организатору и/или </w:t>
      </w:r>
      <w:r w:rsidR="007277B5" w:rsidRPr="003339F6">
        <w:rPr>
          <w:rFonts w:cstheme="minorHAnsi"/>
          <w:lang w:val="ru-RU"/>
        </w:rPr>
        <w:t>Оператору Акции</w:t>
      </w:r>
      <w:r w:rsidRPr="003339F6">
        <w:rPr>
          <w:rFonts w:cstheme="minorHAnsi"/>
          <w:lang w:val="ru-RU"/>
        </w:rPr>
        <w:t xml:space="preserve"> в рамках проведения Акции</w:t>
      </w:r>
      <w:r w:rsidR="00995A0A" w:rsidRPr="003339F6">
        <w:rPr>
          <w:rFonts w:cstheme="minorHAnsi"/>
          <w:lang w:val="ru-RU"/>
        </w:rPr>
        <w:t xml:space="preserve">, </w:t>
      </w:r>
      <w:r w:rsidRPr="003339F6">
        <w:rPr>
          <w:rFonts w:cstheme="minorHAnsi"/>
          <w:lang w:val="ru-RU"/>
        </w:rPr>
        <w:t>в том числе путем сбора, систематизации, накопления, хранения, уточнения, использования и уничтожения этих данных указанными лицами, а также передачу этих данных указанным лицам для целей проведения Акции, в том числе для публикации в рекламных целях и/или в связи с признанием Участника</w:t>
      </w:r>
      <w:r w:rsidR="001842A8" w:rsidRPr="003339F6">
        <w:rPr>
          <w:rFonts w:cstheme="minorHAnsi"/>
          <w:lang w:val="ru-RU"/>
        </w:rPr>
        <w:t xml:space="preserve"> Акции</w:t>
      </w:r>
      <w:r w:rsidRPr="003339F6">
        <w:rPr>
          <w:rFonts w:cstheme="minorHAnsi"/>
          <w:lang w:val="ru-RU"/>
        </w:rPr>
        <w:t xml:space="preserve"> </w:t>
      </w:r>
      <w:r w:rsidR="00542002">
        <w:rPr>
          <w:rFonts w:cstheme="minorHAnsi"/>
          <w:lang w:val="ru-RU"/>
        </w:rPr>
        <w:t>П</w:t>
      </w:r>
      <w:r w:rsidRPr="003339F6">
        <w:rPr>
          <w:rFonts w:cstheme="minorHAnsi"/>
          <w:lang w:val="ru-RU"/>
        </w:rPr>
        <w:t xml:space="preserve">обедителем. </w:t>
      </w:r>
      <w:r w:rsidR="00995A0A" w:rsidRPr="003339F6">
        <w:rPr>
          <w:rFonts w:cstheme="minorHAnsi"/>
          <w:lang w:val="ru-RU"/>
        </w:rPr>
        <w:t xml:space="preserve">Данное согласие предоставляется </w:t>
      </w:r>
      <w:r w:rsidRPr="003339F6">
        <w:rPr>
          <w:rFonts w:cstheme="minorHAnsi"/>
          <w:lang w:val="ru-RU"/>
        </w:rPr>
        <w:t>Участником</w:t>
      </w:r>
      <w:r w:rsidR="001842A8" w:rsidRPr="003339F6">
        <w:rPr>
          <w:rFonts w:cstheme="minorHAnsi"/>
          <w:lang w:val="ru-RU"/>
        </w:rPr>
        <w:t xml:space="preserve"> Акции</w:t>
      </w:r>
      <w:r w:rsidRPr="003339F6">
        <w:rPr>
          <w:rFonts w:cstheme="minorHAnsi"/>
          <w:lang w:val="ru-RU"/>
        </w:rPr>
        <w:t xml:space="preserve"> на весь срок проведения Акции, а также на срок до одного года с даты окончания ср</w:t>
      </w:r>
      <w:r w:rsidR="007277B5" w:rsidRPr="003339F6">
        <w:rPr>
          <w:rFonts w:cstheme="minorHAnsi"/>
          <w:lang w:val="ru-RU"/>
        </w:rPr>
        <w:t>ока проведения Акции</w:t>
      </w:r>
      <w:r w:rsidRPr="003339F6">
        <w:rPr>
          <w:rFonts w:cstheme="minorHAnsi"/>
          <w:lang w:val="ru-RU"/>
        </w:rPr>
        <w:t xml:space="preserve">. </w:t>
      </w:r>
    </w:p>
    <w:p w14:paraId="1F1D4C9D" w14:textId="2097618D" w:rsidR="00B817A6" w:rsidRPr="003339F6" w:rsidRDefault="00295733" w:rsidP="00512498">
      <w:pPr>
        <w:pStyle w:val="a3"/>
        <w:numPr>
          <w:ilvl w:val="0"/>
          <w:numId w:val="39"/>
        </w:numPr>
        <w:spacing w:after="0"/>
        <w:ind w:left="720" w:hanging="720"/>
        <w:jc w:val="both"/>
        <w:rPr>
          <w:rFonts w:cstheme="minorHAnsi"/>
          <w:lang w:val="ru-RU"/>
        </w:rPr>
      </w:pPr>
      <w:r w:rsidRPr="003339F6">
        <w:rPr>
          <w:rFonts w:cstheme="minorHAnsi"/>
          <w:lang w:val="ru-RU"/>
        </w:rPr>
        <w:t>Своим участием в Акции Участник Акции дает свое согласие на использование его изображения</w:t>
      </w:r>
      <w:r w:rsidR="00C966D5" w:rsidRPr="003339F6" w:rsidDel="00C966D5">
        <w:rPr>
          <w:rFonts w:cstheme="minorHAnsi"/>
          <w:lang w:val="ru-RU"/>
        </w:rPr>
        <w:t xml:space="preserve"> </w:t>
      </w:r>
      <w:r w:rsidRPr="003339F6">
        <w:rPr>
          <w:rFonts w:cstheme="minorHAnsi"/>
          <w:lang w:val="ru-RU"/>
        </w:rPr>
        <w:t>(в том числе</w:t>
      </w:r>
      <w:r w:rsidR="00542002">
        <w:rPr>
          <w:rFonts w:cstheme="minorHAnsi"/>
          <w:lang w:val="ru-RU"/>
        </w:rPr>
        <w:t>,</w:t>
      </w:r>
      <w:r w:rsidRPr="003339F6">
        <w:rPr>
          <w:rFonts w:cstheme="minorHAnsi"/>
          <w:lang w:val="ru-RU"/>
        </w:rPr>
        <w:t xml:space="preserve"> его фотографии, а также видеозаписи или ином произведении, в которых он изображен) Организатором для изготовления любых рекламных материалов с целью их дальнейшего использования, в том числе, на радио, телевидении и в других средствах массовой информации, без уплаты за это какого-либо вознаграждения, ограничения срока и территории для целей</w:t>
      </w:r>
      <w:r w:rsidR="007B35B6">
        <w:rPr>
          <w:rFonts w:cstheme="minorHAnsi"/>
          <w:lang w:val="ru-RU"/>
        </w:rPr>
        <w:t>, связанных с</w:t>
      </w:r>
      <w:r w:rsidRPr="003339F6">
        <w:rPr>
          <w:rFonts w:cstheme="minorHAnsi"/>
          <w:lang w:val="ru-RU"/>
        </w:rPr>
        <w:t xml:space="preserve"> </w:t>
      </w:r>
      <w:r w:rsidR="007B35B6" w:rsidRPr="003339F6">
        <w:rPr>
          <w:rFonts w:cstheme="minorHAnsi"/>
          <w:lang w:val="ru-RU"/>
        </w:rPr>
        <w:t>Акци</w:t>
      </w:r>
      <w:r w:rsidR="007B35B6">
        <w:rPr>
          <w:rFonts w:cstheme="minorHAnsi"/>
          <w:lang w:val="ru-RU"/>
        </w:rPr>
        <w:t>ей</w:t>
      </w:r>
      <w:r w:rsidRPr="003339F6">
        <w:rPr>
          <w:rFonts w:cstheme="minorHAnsi"/>
          <w:lang w:val="ru-RU"/>
        </w:rPr>
        <w:t>.</w:t>
      </w:r>
    </w:p>
    <w:p w14:paraId="1F1D4C9E" w14:textId="1E1B1416" w:rsidR="00B817A6" w:rsidRPr="003339F6" w:rsidRDefault="00295733" w:rsidP="00512498">
      <w:pPr>
        <w:pStyle w:val="a3"/>
        <w:numPr>
          <w:ilvl w:val="0"/>
          <w:numId w:val="39"/>
        </w:numPr>
        <w:spacing w:after="0"/>
        <w:ind w:left="720" w:hanging="720"/>
        <w:jc w:val="both"/>
        <w:rPr>
          <w:rFonts w:cstheme="minorHAnsi"/>
          <w:lang w:val="ru-RU"/>
        </w:rPr>
      </w:pPr>
      <w:r w:rsidRPr="003339F6">
        <w:rPr>
          <w:rFonts w:cstheme="minorHAnsi"/>
          <w:lang w:val="ru-RU"/>
        </w:rPr>
        <w:t xml:space="preserve">Организатор вправе проводить интервью с </w:t>
      </w:r>
      <w:r w:rsidR="007B35B6">
        <w:rPr>
          <w:rFonts w:cstheme="minorHAnsi"/>
          <w:lang w:val="ru-RU"/>
        </w:rPr>
        <w:t>П</w:t>
      </w:r>
      <w:r w:rsidRPr="003339F6">
        <w:rPr>
          <w:rFonts w:cstheme="minorHAnsi"/>
          <w:lang w:val="ru-RU"/>
        </w:rPr>
        <w:t>обедителями Акции для использования полученной в результате интервью информации в СМИ, в том числе для радио и телевидения, фотографировать Победителей для изготовления рекламных материалов, связанных с Акцией, без выплаты вознаграждения/получения дополнительного согласия Победителей. При этом подразумевается, что</w:t>
      </w:r>
      <w:r w:rsidR="003339F6">
        <w:rPr>
          <w:rFonts w:cstheme="minorHAnsi"/>
          <w:lang w:val="ru-RU"/>
        </w:rPr>
        <w:t>,</w:t>
      </w:r>
      <w:r w:rsidRPr="003339F6">
        <w:rPr>
          <w:rFonts w:cstheme="minorHAnsi"/>
          <w:lang w:val="ru-RU"/>
        </w:rPr>
        <w:t xml:space="preserve"> участвуя в Акции, Участник</w:t>
      </w:r>
      <w:r w:rsidR="001842A8" w:rsidRPr="003339F6">
        <w:rPr>
          <w:rFonts w:cstheme="minorHAnsi"/>
          <w:lang w:val="ru-RU"/>
        </w:rPr>
        <w:t xml:space="preserve"> Акции</w:t>
      </w:r>
      <w:r w:rsidRPr="003339F6">
        <w:rPr>
          <w:rFonts w:cstheme="minorHAnsi"/>
          <w:lang w:val="ru-RU"/>
        </w:rPr>
        <w:t xml:space="preserve"> уже дал согласие на использование фотографий, имени и любых своих изображений Организатором и третьими лицами в рекламных целях.</w:t>
      </w:r>
    </w:p>
    <w:p w14:paraId="1F1D4C9F" w14:textId="2E929D0F" w:rsidR="00B817A6" w:rsidRPr="003339F6" w:rsidRDefault="00295733" w:rsidP="00512498">
      <w:pPr>
        <w:pStyle w:val="a3"/>
        <w:numPr>
          <w:ilvl w:val="0"/>
          <w:numId w:val="39"/>
        </w:numPr>
        <w:spacing w:after="0"/>
        <w:ind w:left="720" w:hanging="720"/>
        <w:jc w:val="both"/>
        <w:rPr>
          <w:rFonts w:cstheme="minorHAnsi"/>
          <w:lang w:val="ru-RU"/>
        </w:rPr>
      </w:pPr>
      <w:r w:rsidRPr="003339F6">
        <w:rPr>
          <w:rFonts w:cstheme="minorHAnsi"/>
          <w:lang w:val="ru-RU"/>
        </w:rPr>
        <w:t xml:space="preserve">Организатор </w:t>
      </w:r>
      <w:r w:rsidR="003339F6">
        <w:rPr>
          <w:rFonts w:cstheme="minorHAnsi"/>
          <w:lang w:val="ru-RU"/>
        </w:rPr>
        <w:t xml:space="preserve">и Оператор </w:t>
      </w:r>
      <w:r w:rsidRPr="003339F6">
        <w:rPr>
          <w:rFonts w:cstheme="minorHAnsi"/>
          <w:lang w:val="ru-RU"/>
        </w:rPr>
        <w:t>вправе не вступать в письменные переговоры либо иные контакты с Участниками Акции, не связанные с проведением Акции.</w:t>
      </w:r>
    </w:p>
    <w:p w14:paraId="1F1D4CA1" w14:textId="09B67621" w:rsidR="00B817A6" w:rsidRPr="003339F6" w:rsidRDefault="00295733" w:rsidP="00512498">
      <w:pPr>
        <w:pStyle w:val="a3"/>
        <w:numPr>
          <w:ilvl w:val="0"/>
          <w:numId w:val="39"/>
        </w:numPr>
        <w:spacing w:after="0"/>
        <w:ind w:left="720" w:hanging="720"/>
        <w:jc w:val="both"/>
        <w:rPr>
          <w:rFonts w:cstheme="minorHAnsi"/>
          <w:lang w:val="ru-RU"/>
        </w:rPr>
      </w:pPr>
      <w:r w:rsidRPr="003339F6">
        <w:rPr>
          <w:rFonts w:cstheme="minorHAnsi"/>
          <w:lang w:val="ru-RU"/>
        </w:rPr>
        <w:t xml:space="preserve">Организатор </w:t>
      </w:r>
      <w:r w:rsidR="003339F6">
        <w:rPr>
          <w:rFonts w:cstheme="minorHAnsi"/>
          <w:lang w:val="ru-RU"/>
        </w:rPr>
        <w:t xml:space="preserve">и Оператор </w:t>
      </w:r>
      <w:r w:rsidRPr="003339F6">
        <w:rPr>
          <w:rFonts w:cstheme="minorHAnsi"/>
          <w:lang w:val="ru-RU"/>
        </w:rPr>
        <w:t>не нес</w:t>
      </w:r>
      <w:r w:rsidR="003339F6">
        <w:rPr>
          <w:rFonts w:cstheme="minorHAnsi"/>
          <w:lang w:val="ru-RU"/>
        </w:rPr>
        <w:t>у</w:t>
      </w:r>
      <w:r w:rsidRPr="003339F6">
        <w:rPr>
          <w:rFonts w:cstheme="minorHAnsi"/>
          <w:lang w:val="ru-RU"/>
        </w:rPr>
        <w:t>т ответственность по обязательствам, указанным в настоящих Правилах в случае возникновения форс-мажорных обстоятельств, определяемых законодательством Российской Федерации.</w:t>
      </w:r>
    </w:p>
    <w:p w14:paraId="1F1D4CA2" w14:textId="77777777" w:rsidR="00B817A6" w:rsidRPr="003339F6" w:rsidRDefault="00295733" w:rsidP="00512498">
      <w:pPr>
        <w:pStyle w:val="a3"/>
        <w:numPr>
          <w:ilvl w:val="0"/>
          <w:numId w:val="39"/>
        </w:numPr>
        <w:spacing w:after="0"/>
        <w:ind w:left="720" w:hanging="720"/>
        <w:jc w:val="both"/>
        <w:rPr>
          <w:rFonts w:cstheme="minorHAnsi"/>
          <w:lang w:val="ru-RU"/>
        </w:rPr>
      </w:pPr>
      <w:r w:rsidRPr="003339F6">
        <w:rPr>
          <w:rFonts w:cstheme="minorHAnsi"/>
          <w:lang w:val="ru-RU"/>
        </w:rPr>
        <w:t xml:space="preserve">Все спорные вопросы, касающиеся настоящей Акции, регулируются на основе действующего законодательства </w:t>
      </w:r>
      <w:r w:rsidR="002C7B38" w:rsidRPr="003339F6">
        <w:rPr>
          <w:rFonts w:cstheme="minorHAnsi"/>
          <w:lang w:val="ru-RU"/>
        </w:rPr>
        <w:t>Российской Федерации</w:t>
      </w:r>
      <w:r w:rsidRPr="003339F6">
        <w:rPr>
          <w:rFonts w:cstheme="minorHAnsi"/>
          <w:lang w:val="ru-RU"/>
        </w:rPr>
        <w:t>.</w:t>
      </w:r>
    </w:p>
    <w:p w14:paraId="1F1D4CA4" w14:textId="77777777" w:rsidR="00D73254" w:rsidRPr="003339F6" w:rsidRDefault="00D73254" w:rsidP="002066E4">
      <w:pPr>
        <w:ind w:left="270" w:hanging="720"/>
        <w:jc w:val="both"/>
        <w:rPr>
          <w:rFonts w:cstheme="minorHAnsi"/>
          <w:lang w:val="ru-RU"/>
        </w:rPr>
      </w:pPr>
    </w:p>
    <w:sectPr w:rsidR="00D73254" w:rsidRPr="003339F6" w:rsidSect="00924F75">
      <w:footerReference w:type="default" r:id="rId11"/>
      <w:pgSz w:w="11906" w:h="16838"/>
      <w:pgMar w:top="1134" w:right="836" w:bottom="1134" w:left="8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B1EC8" w14:textId="77777777" w:rsidR="00F137A3" w:rsidRDefault="00F137A3" w:rsidP="008609A5">
      <w:pPr>
        <w:spacing w:after="0" w:line="240" w:lineRule="auto"/>
      </w:pPr>
      <w:r>
        <w:separator/>
      </w:r>
    </w:p>
  </w:endnote>
  <w:endnote w:type="continuationSeparator" w:id="0">
    <w:p w14:paraId="5F5A9D00" w14:textId="77777777" w:rsidR="00F137A3" w:rsidRDefault="00F137A3" w:rsidP="0086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64604"/>
      <w:docPartObj>
        <w:docPartGallery w:val="Page Numbers (Bottom of Page)"/>
        <w:docPartUnique/>
      </w:docPartObj>
    </w:sdtPr>
    <w:sdtEndPr/>
    <w:sdtContent>
      <w:p w14:paraId="1F1D4CA9" w14:textId="77777777" w:rsidR="00E457F1" w:rsidRDefault="00E457F1">
        <w:pPr>
          <w:pStyle w:val="a7"/>
          <w:jc w:val="right"/>
        </w:pPr>
        <w:r>
          <w:fldChar w:fldCharType="begin"/>
        </w:r>
        <w:r>
          <w:instrText xml:space="preserve"> PAGE   \* MERGEFORMAT </w:instrText>
        </w:r>
        <w:r>
          <w:fldChar w:fldCharType="separate"/>
        </w:r>
        <w:r w:rsidR="002A62D4">
          <w:rPr>
            <w:noProof/>
          </w:rPr>
          <w:t>1</w:t>
        </w:r>
        <w:r>
          <w:rPr>
            <w:noProof/>
          </w:rPr>
          <w:fldChar w:fldCharType="end"/>
        </w:r>
      </w:p>
    </w:sdtContent>
  </w:sdt>
  <w:p w14:paraId="1F1D4CAA" w14:textId="77777777" w:rsidR="00E457F1" w:rsidRDefault="00E457F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801E4" w14:textId="77777777" w:rsidR="00F137A3" w:rsidRDefault="00F137A3" w:rsidP="008609A5">
      <w:pPr>
        <w:spacing w:after="0" w:line="240" w:lineRule="auto"/>
      </w:pPr>
      <w:r>
        <w:separator/>
      </w:r>
    </w:p>
  </w:footnote>
  <w:footnote w:type="continuationSeparator" w:id="0">
    <w:p w14:paraId="5EA0ECFB" w14:textId="77777777" w:rsidR="00F137A3" w:rsidRDefault="00F137A3" w:rsidP="00860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53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ED2B58"/>
    <w:multiLevelType w:val="multilevel"/>
    <w:tmpl w:val="16EE113C"/>
    <w:lvl w:ilvl="0">
      <w:start w:val="1"/>
      <w:numFmt w:val="decimal"/>
      <w:lvlText w:val="%1.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0F2061"/>
    <w:multiLevelType w:val="hybridMultilevel"/>
    <w:tmpl w:val="9F6C5E92"/>
    <w:lvl w:ilvl="0" w:tplc="97460656">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732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B77B6E"/>
    <w:multiLevelType w:val="multilevel"/>
    <w:tmpl w:val="1C6A55E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4E51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575996"/>
    <w:multiLevelType w:val="hybridMultilevel"/>
    <w:tmpl w:val="34E49900"/>
    <w:lvl w:ilvl="0" w:tplc="245EB058">
      <w:start w:val="6"/>
      <w:numFmt w:val="decimal"/>
      <w:lvlText w:val="%1."/>
      <w:lvlJc w:val="left"/>
      <w:pPr>
        <w:ind w:left="1065" w:hanging="360"/>
      </w:pPr>
      <w:rPr>
        <w:rFonts w:hint="default"/>
        <w:b w:val="0"/>
        <w:bCs/>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13A724EA"/>
    <w:multiLevelType w:val="multilevel"/>
    <w:tmpl w:val="B92EA3D0"/>
    <w:lvl w:ilvl="0">
      <w:start w:val="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A4A3BE9"/>
    <w:multiLevelType w:val="hybridMultilevel"/>
    <w:tmpl w:val="4DF055A4"/>
    <w:lvl w:ilvl="0" w:tplc="4B9E4C1C">
      <w:start w:val="55"/>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683AC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B82EA0"/>
    <w:multiLevelType w:val="hybridMultilevel"/>
    <w:tmpl w:val="D9CCF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6E112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EA694E"/>
    <w:multiLevelType w:val="hybridMultilevel"/>
    <w:tmpl w:val="C8C81EE0"/>
    <w:lvl w:ilvl="0" w:tplc="B7E4511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863CE1"/>
    <w:multiLevelType w:val="multilevel"/>
    <w:tmpl w:val="1984464C"/>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0F6594"/>
    <w:multiLevelType w:val="multilevel"/>
    <w:tmpl w:val="58D66D38"/>
    <w:lvl w:ilvl="0">
      <w:start w:val="5"/>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771587D"/>
    <w:multiLevelType w:val="hybridMultilevel"/>
    <w:tmpl w:val="1C4CE8AE"/>
    <w:lvl w:ilvl="0" w:tplc="7332CFCC">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7F5E18"/>
    <w:multiLevelType w:val="hybridMultilevel"/>
    <w:tmpl w:val="029C6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2D0159"/>
    <w:multiLevelType w:val="hybridMultilevel"/>
    <w:tmpl w:val="82A8EA5E"/>
    <w:lvl w:ilvl="0" w:tplc="B658F278">
      <w:start w:val="2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4C1429"/>
    <w:multiLevelType w:val="multilevel"/>
    <w:tmpl w:val="976A5E62"/>
    <w:lvl w:ilvl="0">
      <w:start w:val="1"/>
      <w:numFmt w:val="decimal"/>
      <w:lvlText w:val="%1.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FF1751F"/>
    <w:multiLevelType w:val="hybridMultilevel"/>
    <w:tmpl w:val="08920862"/>
    <w:lvl w:ilvl="0" w:tplc="7332CFC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F51784"/>
    <w:multiLevelType w:val="multilevel"/>
    <w:tmpl w:val="1C6A55E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01C512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0806AA6"/>
    <w:multiLevelType w:val="hybridMultilevel"/>
    <w:tmpl w:val="68FC28FC"/>
    <w:lvl w:ilvl="0" w:tplc="7332CFC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84442B"/>
    <w:multiLevelType w:val="multilevel"/>
    <w:tmpl w:val="7E2848C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hint="default"/>
        <w:b w:val="0"/>
        <w:bCs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3E44804"/>
    <w:multiLevelType w:val="hybridMultilevel"/>
    <w:tmpl w:val="B4DCC9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2D003C"/>
    <w:multiLevelType w:val="hybridMultilevel"/>
    <w:tmpl w:val="097673C6"/>
    <w:lvl w:ilvl="0" w:tplc="85547BE0">
      <w:start w:val="1"/>
      <w:numFmt w:val="decimal"/>
      <w:lvlText w:val="10.%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470A1954"/>
    <w:multiLevelType w:val="multilevel"/>
    <w:tmpl w:val="E61C4A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1F6769"/>
    <w:multiLevelType w:val="hybridMultilevel"/>
    <w:tmpl w:val="4C4C52CE"/>
    <w:lvl w:ilvl="0" w:tplc="97460656">
      <w:start w:val="1"/>
      <w:numFmt w:val="lowerRoman"/>
      <w:lvlText w:val="(%1)"/>
      <w:lvlJc w:val="left"/>
      <w:pPr>
        <w:ind w:left="502"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416A5F"/>
    <w:multiLevelType w:val="multilevel"/>
    <w:tmpl w:val="976A5E62"/>
    <w:lvl w:ilvl="0">
      <w:start w:val="1"/>
      <w:numFmt w:val="decimal"/>
      <w:lvlText w:val="%1.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FD563CD"/>
    <w:multiLevelType w:val="hybridMultilevel"/>
    <w:tmpl w:val="42D68F18"/>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D6601E"/>
    <w:multiLevelType w:val="hybridMultilevel"/>
    <w:tmpl w:val="9820A380"/>
    <w:lvl w:ilvl="0" w:tplc="97460656">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5E50C7"/>
    <w:multiLevelType w:val="multilevel"/>
    <w:tmpl w:val="1C6A55E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2664F1D"/>
    <w:multiLevelType w:val="multilevel"/>
    <w:tmpl w:val="8ABCD64A"/>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3982A3D"/>
    <w:multiLevelType w:val="hybridMultilevel"/>
    <w:tmpl w:val="C8F051B8"/>
    <w:lvl w:ilvl="0" w:tplc="2840A5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7DD0508"/>
    <w:multiLevelType w:val="hybridMultilevel"/>
    <w:tmpl w:val="472827B4"/>
    <w:lvl w:ilvl="0" w:tplc="D114641A">
      <w:start w:val="11"/>
      <w:numFmt w:val="decimal"/>
      <w:lvlText w:val="10.%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113B0E"/>
    <w:multiLevelType w:val="hybridMultilevel"/>
    <w:tmpl w:val="699CE5FC"/>
    <w:lvl w:ilvl="0" w:tplc="48123422">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0864F46"/>
    <w:multiLevelType w:val="hybridMultilevel"/>
    <w:tmpl w:val="D742AB0C"/>
    <w:lvl w:ilvl="0" w:tplc="26528350">
      <w:start w:val="24"/>
      <w:numFmt w:val="decimal"/>
      <w:lvlText w:val="%1."/>
      <w:lvlJc w:val="left"/>
      <w:pPr>
        <w:ind w:left="502"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767CF960">
      <w:start w:val="55"/>
      <w:numFmt w:val="decimal"/>
      <w:lvlText w:val="%4."/>
      <w:lvlJc w:val="left"/>
      <w:pPr>
        <w:ind w:left="3225" w:hanging="360"/>
      </w:pPr>
      <w:rPr>
        <w:rFonts w:hint="default"/>
      </w:r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645D1B22"/>
    <w:multiLevelType w:val="hybridMultilevel"/>
    <w:tmpl w:val="04A22186"/>
    <w:lvl w:ilvl="0" w:tplc="97460656">
      <w:start w:val="1"/>
      <w:numFmt w:val="lowerRoman"/>
      <w:lvlText w:val="(%1)"/>
      <w:lvlJc w:val="left"/>
      <w:pPr>
        <w:ind w:left="1571" w:hanging="72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66F22B3E"/>
    <w:multiLevelType w:val="multilevel"/>
    <w:tmpl w:val="60BC66C6"/>
    <w:lvl w:ilvl="0">
      <w:start w:val="12"/>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7741A5E"/>
    <w:multiLevelType w:val="hybridMultilevel"/>
    <w:tmpl w:val="9F144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9F565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9534A3E"/>
    <w:multiLevelType w:val="multilevel"/>
    <w:tmpl w:val="F24CFD8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E793B66"/>
    <w:multiLevelType w:val="hybridMultilevel"/>
    <w:tmpl w:val="8050100C"/>
    <w:lvl w:ilvl="0" w:tplc="5B425320">
      <w:start w:val="3"/>
      <w:numFmt w:val="lowerRoman"/>
      <w:lvlText w:val="(%1)"/>
      <w:lvlJc w:val="left"/>
      <w:pPr>
        <w:ind w:left="2149" w:hanging="72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num w:numId="1">
    <w:abstractNumId w:val="10"/>
  </w:num>
  <w:num w:numId="2">
    <w:abstractNumId w:val="35"/>
  </w:num>
  <w:num w:numId="3">
    <w:abstractNumId w:val="4"/>
  </w:num>
  <w:num w:numId="4">
    <w:abstractNumId w:val="18"/>
  </w:num>
  <w:num w:numId="5">
    <w:abstractNumId w:val="12"/>
  </w:num>
  <w:num w:numId="6">
    <w:abstractNumId w:val="3"/>
  </w:num>
  <w:num w:numId="7">
    <w:abstractNumId w:val="20"/>
  </w:num>
  <w:num w:numId="8">
    <w:abstractNumId w:val="28"/>
  </w:num>
  <w:num w:numId="9">
    <w:abstractNumId w:val="41"/>
  </w:num>
  <w:num w:numId="10">
    <w:abstractNumId w:val="19"/>
  </w:num>
  <w:num w:numId="11">
    <w:abstractNumId w:val="26"/>
  </w:num>
  <w:num w:numId="12">
    <w:abstractNumId w:val="11"/>
  </w:num>
  <w:num w:numId="13">
    <w:abstractNumId w:val="22"/>
  </w:num>
  <w:num w:numId="14">
    <w:abstractNumId w:val="5"/>
  </w:num>
  <w:num w:numId="15">
    <w:abstractNumId w:val="31"/>
  </w:num>
  <w:num w:numId="16">
    <w:abstractNumId w:val="1"/>
  </w:num>
  <w:num w:numId="17">
    <w:abstractNumId w:val="32"/>
  </w:num>
  <w:num w:numId="18">
    <w:abstractNumId w:val="14"/>
  </w:num>
  <w:num w:numId="19">
    <w:abstractNumId w:val="16"/>
  </w:num>
  <w:num w:numId="20">
    <w:abstractNumId w:val="7"/>
  </w:num>
  <w:num w:numId="21">
    <w:abstractNumId w:val="15"/>
  </w:num>
  <w:num w:numId="22">
    <w:abstractNumId w:val="39"/>
  </w:num>
  <w:num w:numId="23">
    <w:abstractNumId w:val="37"/>
  </w:num>
  <w:num w:numId="24">
    <w:abstractNumId w:val="6"/>
  </w:num>
  <w:num w:numId="25">
    <w:abstractNumId w:val="42"/>
  </w:num>
  <w:num w:numId="26">
    <w:abstractNumId w:val="36"/>
  </w:num>
  <w:num w:numId="27">
    <w:abstractNumId w:val="29"/>
  </w:num>
  <w:num w:numId="28">
    <w:abstractNumId w:val="27"/>
  </w:num>
  <w:num w:numId="29">
    <w:abstractNumId w:val="8"/>
  </w:num>
  <w:num w:numId="30">
    <w:abstractNumId w:val="9"/>
  </w:num>
  <w:num w:numId="31">
    <w:abstractNumId w:val="21"/>
  </w:num>
  <w:num w:numId="32">
    <w:abstractNumId w:val="40"/>
  </w:num>
  <w:num w:numId="33">
    <w:abstractNumId w:val="2"/>
  </w:num>
  <w:num w:numId="34">
    <w:abstractNumId w:val="17"/>
  </w:num>
  <w:num w:numId="35">
    <w:abstractNumId w:val="30"/>
  </w:num>
  <w:num w:numId="36">
    <w:abstractNumId w:val="33"/>
  </w:num>
  <w:num w:numId="37">
    <w:abstractNumId w:val="38"/>
  </w:num>
  <w:num w:numId="38">
    <w:abstractNumId w:val="24"/>
  </w:num>
  <w:num w:numId="39">
    <w:abstractNumId w:val="13"/>
  </w:num>
  <w:num w:numId="40">
    <w:abstractNumId w:val="23"/>
  </w:num>
  <w:num w:numId="41">
    <w:abstractNumId w:val="25"/>
  </w:num>
  <w:num w:numId="42">
    <w:abstractNumId w:val="34"/>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9A5"/>
    <w:rsid w:val="00004D5A"/>
    <w:rsid w:val="00004D7D"/>
    <w:rsid w:val="00013E34"/>
    <w:rsid w:val="000441F3"/>
    <w:rsid w:val="000505B5"/>
    <w:rsid w:val="000656A0"/>
    <w:rsid w:val="000679B5"/>
    <w:rsid w:val="000773C0"/>
    <w:rsid w:val="000808D7"/>
    <w:rsid w:val="000817C3"/>
    <w:rsid w:val="00081C7C"/>
    <w:rsid w:val="00096083"/>
    <w:rsid w:val="000A1914"/>
    <w:rsid w:val="000B5A43"/>
    <w:rsid w:val="000C0EEC"/>
    <w:rsid w:val="000C2C42"/>
    <w:rsid w:val="000C3819"/>
    <w:rsid w:val="000C7F86"/>
    <w:rsid w:val="000D41C1"/>
    <w:rsid w:val="000D4705"/>
    <w:rsid w:val="000D4D0B"/>
    <w:rsid w:val="000D6C23"/>
    <w:rsid w:val="000E23EC"/>
    <w:rsid w:val="000E3D73"/>
    <w:rsid w:val="000F5863"/>
    <w:rsid w:val="000F5D3E"/>
    <w:rsid w:val="000F79E4"/>
    <w:rsid w:val="00123269"/>
    <w:rsid w:val="00135B57"/>
    <w:rsid w:val="00172698"/>
    <w:rsid w:val="001819F4"/>
    <w:rsid w:val="001842A8"/>
    <w:rsid w:val="00186597"/>
    <w:rsid w:val="001A146A"/>
    <w:rsid w:val="001B369A"/>
    <w:rsid w:val="001C022B"/>
    <w:rsid w:val="001C3AE4"/>
    <w:rsid w:val="001C3D5A"/>
    <w:rsid w:val="001E0E4C"/>
    <w:rsid w:val="001E6CAF"/>
    <w:rsid w:val="001E7C45"/>
    <w:rsid w:val="001F4B3E"/>
    <w:rsid w:val="002065D4"/>
    <w:rsid w:val="002066E4"/>
    <w:rsid w:val="00225C11"/>
    <w:rsid w:val="00232BAF"/>
    <w:rsid w:val="00233591"/>
    <w:rsid w:val="0023726B"/>
    <w:rsid w:val="00242EAC"/>
    <w:rsid w:val="00244239"/>
    <w:rsid w:val="00250613"/>
    <w:rsid w:val="00254B28"/>
    <w:rsid w:val="00257679"/>
    <w:rsid w:val="002612B0"/>
    <w:rsid w:val="0026181E"/>
    <w:rsid w:val="0026648F"/>
    <w:rsid w:val="00272453"/>
    <w:rsid w:val="0027663F"/>
    <w:rsid w:val="00283F80"/>
    <w:rsid w:val="002947C8"/>
    <w:rsid w:val="00295733"/>
    <w:rsid w:val="002961BE"/>
    <w:rsid w:val="002A62D4"/>
    <w:rsid w:val="002C7B38"/>
    <w:rsid w:val="002E2DB9"/>
    <w:rsid w:val="00313240"/>
    <w:rsid w:val="00315BF9"/>
    <w:rsid w:val="003339F6"/>
    <w:rsid w:val="00340326"/>
    <w:rsid w:val="00344299"/>
    <w:rsid w:val="00347780"/>
    <w:rsid w:val="00361837"/>
    <w:rsid w:val="00365D4A"/>
    <w:rsid w:val="00370F5A"/>
    <w:rsid w:val="00380226"/>
    <w:rsid w:val="00380660"/>
    <w:rsid w:val="003904CE"/>
    <w:rsid w:val="00391E22"/>
    <w:rsid w:val="00396888"/>
    <w:rsid w:val="003A3E1C"/>
    <w:rsid w:val="003D4786"/>
    <w:rsid w:val="003D6135"/>
    <w:rsid w:val="003E290F"/>
    <w:rsid w:val="003E3CBC"/>
    <w:rsid w:val="003E6A05"/>
    <w:rsid w:val="003F0CF5"/>
    <w:rsid w:val="00402EF8"/>
    <w:rsid w:val="00412926"/>
    <w:rsid w:val="004209E7"/>
    <w:rsid w:val="00425442"/>
    <w:rsid w:val="004318D9"/>
    <w:rsid w:val="00434408"/>
    <w:rsid w:val="0044359E"/>
    <w:rsid w:val="00453BFB"/>
    <w:rsid w:val="0045410F"/>
    <w:rsid w:val="00456F53"/>
    <w:rsid w:val="0046347E"/>
    <w:rsid w:val="00466580"/>
    <w:rsid w:val="00473AA5"/>
    <w:rsid w:val="00486042"/>
    <w:rsid w:val="00491B11"/>
    <w:rsid w:val="00494576"/>
    <w:rsid w:val="004949AC"/>
    <w:rsid w:val="00496AE4"/>
    <w:rsid w:val="00497435"/>
    <w:rsid w:val="004A1E98"/>
    <w:rsid w:val="004B0FA9"/>
    <w:rsid w:val="004B610E"/>
    <w:rsid w:val="004B6D53"/>
    <w:rsid w:val="004C36E3"/>
    <w:rsid w:val="004E2433"/>
    <w:rsid w:val="004F4133"/>
    <w:rsid w:val="004F4B8C"/>
    <w:rsid w:val="004F52A3"/>
    <w:rsid w:val="004F6C41"/>
    <w:rsid w:val="005010F8"/>
    <w:rsid w:val="0050616E"/>
    <w:rsid w:val="0051197C"/>
    <w:rsid w:val="00512498"/>
    <w:rsid w:val="00513251"/>
    <w:rsid w:val="00531B50"/>
    <w:rsid w:val="00532973"/>
    <w:rsid w:val="00542002"/>
    <w:rsid w:val="00547D99"/>
    <w:rsid w:val="00550D0B"/>
    <w:rsid w:val="00551951"/>
    <w:rsid w:val="00564748"/>
    <w:rsid w:val="00564822"/>
    <w:rsid w:val="00567AF7"/>
    <w:rsid w:val="0057323C"/>
    <w:rsid w:val="0057571D"/>
    <w:rsid w:val="005759F3"/>
    <w:rsid w:val="005809DD"/>
    <w:rsid w:val="00595EFA"/>
    <w:rsid w:val="005A559F"/>
    <w:rsid w:val="005A7B1E"/>
    <w:rsid w:val="005C2880"/>
    <w:rsid w:val="005D080B"/>
    <w:rsid w:val="005D44EE"/>
    <w:rsid w:val="005D70CE"/>
    <w:rsid w:val="005E04CB"/>
    <w:rsid w:val="0061355A"/>
    <w:rsid w:val="00623FD9"/>
    <w:rsid w:val="006248C4"/>
    <w:rsid w:val="00626B24"/>
    <w:rsid w:val="0065397B"/>
    <w:rsid w:val="0065515C"/>
    <w:rsid w:val="00656F45"/>
    <w:rsid w:val="0065750C"/>
    <w:rsid w:val="006733AE"/>
    <w:rsid w:val="006821E6"/>
    <w:rsid w:val="00690224"/>
    <w:rsid w:val="00690B34"/>
    <w:rsid w:val="00691634"/>
    <w:rsid w:val="00695F76"/>
    <w:rsid w:val="00697395"/>
    <w:rsid w:val="006A12C3"/>
    <w:rsid w:val="006A2901"/>
    <w:rsid w:val="006C0734"/>
    <w:rsid w:val="006C5FCF"/>
    <w:rsid w:val="006C7138"/>
    <w:rsid w:val="006F2A40"/>
    <w:rsid w:val="006F72C0"/>
    <w:rsid w:val="007021CA"/>
    <w:rsid w:val="007023DE"/>
    <w:rsid w:val="00714483"/>
    <w:rsid w:val="00724F3A"/>
    <w:rsid w:val="007277B5"/>
    <w:rsid w:val="00735CB6"/>
    <w:rsid w:val="00740A85"/>
    <w:rsid w:val="00742FC9"/>
    <w:rsid w:val="00743D97"/>
    <w:rsid w:val="00761ED4"/>
    <w:rsid w:val="00780862"/>
    <w:rsid w:val="0078091E"/>
    <w:rsid w:val="0078797D"/>
    <w:rsid w:val="00794D19"/>
    <w:rsid w:val="007A1A49"/>
    <w:rsid w:val="007A696F"/>
    <w:rsid w:val="007B2696"/>
    <w:rsid w:val="007B35B6"/>
    <w:rsid w:val="007B5220"/>
    <w:rsid w:val="007C113B"/>
    <w:rsid w:val="007C5BC9"/>
    <w:rsid w:val="007C6050"/>
    <w:rsid w:val="007E69E8"/>
    <w:rsid w:val="007F5B75"/>
    <w:rsid w:val="0080036D"/>
    <w:rsid w:val="008014A5"/>
    <w:rsid w:val="00801F93"/>
    <w:rsid w:val="0080456D"/>
    <w:rsid w:val="00815B70"/>
    <w:rsid w:val="00831F28"/>
    <w:rsid w:val="00843DE6"/>
    <w:rsid w:val="008556CF"/>
    <w:rsid w:val="008609A5"/>
    <w:rsid w:val="00874DAC"/>
    <w:rsid w:val="00882E35"/>
    <w:rsid w:val="00885CFB"/>
    <w:rsid w:val="00892EEC"/>
    <w:rsid w:val="008965C9"/>
    <w:rsid w:val="008A27A6"/>
    <w:rsid w:val="008A403B"/>
    <w:rsid w:val="008B236E"/>
    <w:rsid w:val="008B68C0"/>
    <w:rsid w:val="008C07EB"/>
    <w:rsid w:val="008C2321"/>
    <w:rsid w:val="008C6894"/>
    <w:rsid w:val="008D6918"/>
    <w:rsid w:val="008E53DA"/>
    <w:rsid w:val="008F7F90"/>
    <w:rsid w:val="0091153A"/>
    <w:rsid w:val="00924F75"/>
    <w:rsid w:val="0094246C"/>
    <w:rsid w:val="009502D4"/>
    <w:rsid w:val="00952F38"/>
    <w:rsid w:val="0095468E"/>
    <w:rsid w:val="00956259"/>
    <w:rsid w:val="00960A6D"/>
    <w:rsid w:val="00962A9C"/>
    <w:rsid w:val="00963252"/>
    <w:rsid w:val="009655EA"/>
    <w:rsid w:val="00971123"/>
    <w:rsid w:val="00972004"/>
    <w:rsid w:val="00995A0A"/>
    <w:rsid w:val="00995B2C"/>
    <w:rsid w:val="009A0EAE"/>
    <w:rsid w:val="009A2645"/>
    <w:rsid w:val="009A6DD9"/>
    <w:rsid w:val="009A7DFC"/>
    <w:rsid w:val="009B2297"/>
    <w:rsid w:val="009C4B2B"/>
    <w:rsid w:val="009D2C6B"/>
    <w:rsid w:val="009D4CB4"/>
    <w:rsid w:val="009D726E"/>
    <w:rsid w:val="009F186B"/>
    <w:rsid w:val="009F5486"/>
    <w:rsid w:val="00A065E2"/>
    <w:rsid w:val="00A130AD"/>
    <w:rsid w:val="00A13124"/>
    <w:rsid w:val="00A138F6"/>
    <w:rsid w:val="00A149D4"/>
    <w:rsid w:val="00A2155A"/>
    <w:rsid w:val="00A26486"/>
    <w:rsid w:val="00A40E39"/>
    <w:rsid w:val="00A477B6"/>
    <w:rsid w:val="00A52CFB"/>
    <w:rsid w:val="00A53A71"/>
    <w:rsid w:val="00A676AE"/>
    <w:rsid w:val="00A71267"/>
    <w:rsid w:val="00A7669B"/>
    <w:rsid w:val="00A76BFF"/>
    <w:rsid w:val="00A92483"/>
    <w:rsid w:val="00A93D28"/>
    <w:rsid w:val="00AA277F"/>
    <w:rsid w:val="00AA46AA"/>
    <w:rsid w:val="00AB0F15"/>
    <w:rsid w:val="00AB1EFB"/>
    <w:rsid w:val="00AB241C"/>
    <w:rsid w:val="00AB3071"/>
    <w:rsid w:val="00AC506B"/>
    <w:rsid w:val="00AC5A11"/>
    <w:rsid w:val="00AD3147"/>
    <w:rsid w:val="00AD3716"/>
    <w:rsid w:val="00AD5837"/>
    <w:rsid w:val="00AF39F3"/>
    <w:rsid w:val="00AF39F7"/>
    <w:rsid w:val="00B10373"/>
    <w:rsid w:val="00B112F1"/>
    <w:rsid w:val="00B1474C"/>
    <w:rsid w:val="00B14CBC"/>
    <w:rsid w:val="00B46E89"/>
    <w:rsid w:val="00B51A22"/>
    <w:rsid w:val="00B61E79"/>
    <w:rsid w:val="00B725AF"/>
    <w:rsid w:val="00B817A6"/>
    <w:rsid w:val="00B8432E"/>
    <w:rsid w:val="00B84CD1"/>
    <w:rsid w:val="00B85B4F"/>
    <w:rsid w:val="00B85FD7"/>
    <w:rsid w:val="00B934C6"/>
    <w:rsid w:val="00BA031D"/>
    <w:rsid w:val="00BB46CC"/>
    <w:rsid w:val="00BC3196"/>
    <w:rsid w:val="00BC33D1"/>
    <w:rsid w:val="00BC460D"/>
    <w:rsid w:val="00BC4DE4"/>
    <w:rsid w:val="00BC6991"/>
    <w:rsid w:val="00BD0C74"/>
    <w:rsid w:val="00BD57FD"/>
    <w:rsid w:val="00BE4871"/>
    <w:rsid w:val="00BE6A51"/>
    <w:rsid w:val="00BF6B33"/>
    <w:rsid w:val="00C02C35"/>
    <w:rsid w:val="00C11B49"/>
    <w:rsid w:val="00C1269B"/>
    <w:rsid w:val="00C2478D"/>
    <w:rsid w:val="00C31B34"/>
    <w:rsid w:val="00C34058"/>
    <w:rsid w:val="00C42C4A"/>
    <w:rsid w:val="00C47ECE"/>
    <w:rsid w:val="00C57460"/>
    <w:rsid w:val="00C63021"/>
    <w:rsid w:val="00C94538"/>
    <w:rsid w:val="00C966D5"/>
    <w:rsid w:val="00CA0C98"/>
    <w:rsid w:val="00CB3E50"/>
    <w:rsid w:val="00CB42C5"/>
    <w:rsid w:val="00CD216B"/>
    <w:rsid w:val="00CD286C"/>
    <w:rsid w:val="00CE5AAF"/>
    <w:rsid w:val="00CF16E3"/>
    <w:rsid w:val="00D015F0"/>
    <w:rsid w:val="00D12F5C"/>
    <w:rsid w:val="00D24A8A"/>
    <w:rsid w:val="00D43490"/>
    <w:rsid w:val="00D44907"/>
    <w:rsid w:val="00D55CBA"/>
    <w:rsid w:val="00D62004"/>
    <w:rsid w:val="00D73254"/>
    <w:rsid w:val="00D75F2F"/>
    <w:rsid w:val="00D84D58"/>
    <w:rsid w:val="00D951D6"/>
    <w:rsid w:val="00DA55C0"/>
    <w:rsid w:val="00DA5647"/>
    <w:rsid w:val="00DB0A8C"/>
    <w:rsid w:val="00DC38B0"/>
    <w:rsid w:val="00DC49C0"/>
    <w:rsid w:val="00DC72E1"/>
    <w:rsid w:val="00DD1ACF"/>
    <w:rsid w:val="00DD4DAC"/>
    <w:rsid w:val="00DE1DE1"/>
    <w:rsid w:val="00E1451A"/>
    <w:rsid w:val="00E15072"/>
    <w:rsid w:val="00E33009"/>
    <w:rsid w:val="00E4155F"/>
    <w:rsid w:val="00E44173"/>
    <w:rsid w:val="00E457F1"/>
    <w:rsid w:val="00E47256"/>
    <w:rsid w:val="00E5433F"/>
    <w:rsid w:val="00E57232"/>
    <w:rsid w:val="00E57316"/>
    <w:rsid w:val="00E66637"/>
    <w:rsid w:val="00E772EF"/>
    <w:rsid w:val="00E815E1"/>
    <w:rsid w:val="00E929E2"/>
    <w:rsid w:val="00EA52D5"/>
    <w:rsid w:val="00EA5C21"/>
    <w:rsid w:val="00EA7337"/>
    <w:rsid w:val="00EB3E0E"/>
    <w:rsid w:val="00EC3082"/>
    <w:rsid w:val="00EC4FFE"/>
    <w:rsid w:val="00ED29AC"/>
    <w:rsid w:val="00ED34E5"/>
    <w:rsid w:val="00ED7F1F"/>
    <w:rsid w:val="00EE4A53"/>
    <w:rsid w:val="00EF018A"/>
    <w:rsid w:val="00EF0A62"/>
    <w:rsid w:val="00EF429D"/>
    <w:rsid w:val="00EF79E1"/>
    <w:rsid w:val="00F01181"/>
    <w:rsid w:val="00F044DB"/>
    <w:rsid w:val="00F06A2D"/>
    <w:rsid w:val="00F1200B"/>
    <w:rsid w:val="00F137A3"/>
    <w:rsid w:val="00F16715"/>
    <w:rsid w:val="00F27614"/>
    <w:rsid w:val="00F35927"/>
    <w:rsid w:val="00F41CB9"/>
    <w:rsid w:val="00F46DD7"/>
    <w:rsid w:val="00F61E48"/>
    <w:rsid w:val="00F645FD"/>
    <w:rsid w:val="00F80217"/>
    <w:rsid w:val="00F83528"/>
    <w:rsid w:val="00F9274B"/>
    <w:rsid w:val="00F939E9"/>
    <w:rsid w:val="00FA61A3"/>
    <w:rsid w:val="00FB1621"/>
    <w:rsid w:val="00FB5ECD"/>
    <w:rsid w:val="00FC6D81"/>
    <w:rsid w:val="00FD3687"/>
    <w:rsid w:val="00FE2011"/>
    <w:rsid w:val="00FE2788"/>
    <w:rsid w:val="00FF09BC"/>
    <w:rsid w:val="00FF3056"/>
    <w:rsid w:val="00FF6444"/>
    <w:rsid w:val="5A6F45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4BEA"/>
  <w15:docId w15:val="{E63CE454-631F-45CA-8AA4-C875FD5C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1"/>
    <w:basedOn w:val="a"/>
    <w:link w:val="a4"/>
    <w:uiPriority w:val="34"/>
    <w:qFormat/>
    <w:rsid w:val="008609A5"/>
    <w:pPr>
      <w:ind w:left="720"/>
      <w:contextualSpacing/>
    </w:pPr>
  </w:style>
  <w:style w:type="paragraph" w:styleId="a5">
    <w:name w:val="header"/>
    <w:basedOn w:val="a"/>
    <w:link w:val="a6"/>
    <w:uiPriority w:val="99"/>
    <w:semiHidden/>
    <w:unhideWhenUsed/>
    <w:rsid w:val="008609A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609A5"/>
  </w:style>
  <w:style w:type="paragraph" w:styleId="a7">
    <w:name w:val="footer"/>
    <w:basedOn w:val="a"/>
    <w:link w:val="a8"/>
    <w:uiPriority w:val="99"/>
    <w:unhideWhenUsed/>
    <w:rsid w:val="008609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609A5"/>
  </w:style>
  <w:style w:type="character" w:styleId="a9">
    <w:name w:val="Strong"/>
    <w:basedOn w:val="a0"/>
    <w:uiPriority w:val="22"/>
    <w:qFormat/>
    <w:rsid w:val="00F41CB9"/>
    <w:rPr>
      <w:b/>
      <w:bCs/>
    </w:rPr>
  </w:style>
  <w:style w:type="paragraph" w:styleId="aa">
    <w:name w:val="Balloon Text"/>
    <w:basedOn w:val="a"/>
    <w:link w:val="ab"/>
    <w:uiPriority w:val="99"/>
    <w:semiHidden/>
    <w:unhideWhenUsed/>
    <w:rsid w:val="00BC319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3196"/>
    <w:rPr>
      <w:rFonts w:ascii="Tahoma" w:hAnsi="Tahoma" w:cs="Tahoma"/>
      <w:sz w:val="16"/>
      <w:szCs w:val="16"/>
    </w:rPr>
  </w:style>
  <w:style w:type="character" w:styleId="ac">
    <w:name w:val="Hyperlink"/>
    <w:basedOn w:val="a0"/>
    <w:uiPriority w:val="99"/>
    <w:unhideWhenUsed/>
    <w:rsid w:val="00BC3196"/>
    <w:rPr>
      <w:color w:val="0000FF" w:themeColor="hyperlink"/>
      <w:u w:val="single"/>
    </w:rPr>
  </w:style>
  <w:style w:type="character" w:styleId="ad">
    <w:name w:val="annotation reference"/>
    <w:basedOn w:val="a0"/>
    <w:semiHidden/>
    <w:unhideWhenUsed/>
    <w:rsid w:val="00714483"/>
    <w:rPr>
      <w:sz w:val="16"/>
      <w:szCs w:val="16"/>
    </w:rPr>
  </w:style>
  <w:style w:type="paragraph" w:styleId="ae">
    <w:name w:val="annotation text"/>
    <w:basedOn w:val="a"/>
    <w:link w:val="af"/>
    <w:unhideWhenUsed/>
    <w:rsid w:val="00714483"/>
    <w:pPr>
      <w:spacing w:line="240" w:lineRule="auto"/>
    </w:pPr>
    <w:rPr>
      <w:sz w:val="20"/>
      <w:szCs w:val="20"/>
    </w:rPr>
  </w:style>
  <w:style w:type="character" w:customStyle="1" w:styleId="af">
    <w:name w:val="Текст примечания Знак"/>
    <w:basedOn w:val="a0"/>
    <w:link w:val="ae"/>
    <w:rsid w:val="00714483"/>
    <w:rPr>
      <w:sz w:val="20"/>
      <w:szCs w:val="20"/>
    </w:rPr>
  </w:style>
  <w:style w:type="paragraph" w:styleId="af0">
    <w:name w:val="annotation subject"/>
    <w:basedOn w:val="ae"/>
    <w:next w:val="ae"/>
    <w:link w:val="af1"/>
    <w:uiPriority w:val="99"/>
    <w:semiHidden/>
    <w:unhideWhenUsed/>
    <w:rsid w:val="00714483"/>
    <w:rPr>
      <w:b/>
      <w:bCs/>
    </w:rPr>
  </w:style>
  <w:style w:type="character" w:customStyle="1" w:styleId="af1">
    <w:name w:val="Тема примечания Знак"/>
    <w:basedOn w:val="af"/>
    <w:link w:val="af0"/>
    <w:uiPriority w:val="99"/>
    <w:semiHidden/>
    <w:rsid w:val="00714483"/>
    <w:rPr>
      <w:b/>
      <w:bCs/>
      <w:sz w:val="20"/>
      <w:szCs w:val="20"/>
    </w:rPr>
  </w:style>
  <w:style w:type="paragraph" w:styleId="af2">
    <w:name w:val="Normal (Web)"/>
    <w:basedOn w:val="a"/>
    <w:rsid w:val="009A264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3">
    <w:name w:val="Revision"/>
    <w:hidden/>
    <w:uiPriority w:val="99"/>
    <w:semiHidden/>
    <w:rsid w:val="0050616E"/>
    <w:pPr>
      <w:spacing w:after="0" w:line="240" w:lineRule="auto"/>
    </w:pPr>
  </w:style>
  <w:style w:type="character" w:styleId="af4">
    <w:name w:val="Unresolved Mention"/>
    <w:basedOn w:val="a0"/>
    <w:uiPriority w:val="99"/>
    <w:semiHidden/>
    <w:unhideWhenUsed/>
    <w:rsid w:val="00AD5837"/>
    <w:rPr>
      <w:color w:val="605E5C"/>
      <w:shd w:val="clear" w:color="auto" w:fill="E1DFDD"/>
    </w:rPr>
  </w:style>
  <w:style w:type="character" w:styleId="af5">
    <w:name w:val="FollowedHyperlink"/>
    <w:basedOn w:val="a0"/>
    <w:uiPriority w:val="99"/>
    <w:semiHidden/>
    <w:unhideWhenUsed/>
    <w:rsid w:val="00E33009"/>
    <w:rPr>
      <w:color w:val="800080" w:themeColor="followedHyperlink"/>
      <w:u w:val="single"/>
    </w:rPr>
  </w:style>
  <w:style w:type="character" w:customStyle="1" w:styleId="a4">
    <w:name w:val="Абзац списка Знак"/>
    <w:aliases w:val="Абзац 1 Знак"/>
    <w:link w:val="a3"/>
    <w:uiPriority w:val="34"/>
    <w:locked/>
    <w:rsid w:val="00B6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76854">
      <w:bodyDiv w:val="1"/>
      <w:marLeft w:val="0"/>
      <w:marRight w:val="0"/>
      <w:marTop w:val="0"/>
      <w:marBottom w:val="0"/>
      <w:divBdr>
        <w:top w:val="none" w:sz="0" w:space="0" w:color="auto"/>
        <w:left w:val="none" w:sz="0" w:space="0" w:color="auto"/>
        <w:bottom w:val="none" w:sz="0" w:space="0" w:color="auto"/>
        <w:right w:val="none" w:sz="0" w:space="0" w:color="auto"/>
      </w:divBdr>
    </w:div>
    <w:div w:id="306979696">
      <w:bodyDiv w:val="1"/>
      <w:marLeft w:val="0"/>
      <w:marRight w:val="0"/>
      <w:marTop w:val="0"/>
      <w:marBottom w:val="0"/>
      <w:divBdr>
        <w:top w:val="none" w:sz="0" w:space="0" w:color="auto"/>
        <w:left w:val="none" w:sz="0" w:space="0" w:color="auto"/>
        <w:bottom w:val="none" w:sz="0" w:space="0" w:color="auto"/>
        <w:right w:val="none" w:sz="0" w:space="0" w:color="auto"/>
      </w:divBdr>
    </w:div>
    <w:div w:id="54506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E6C3DC9A943164495C688A4F86883D4" ma:contentTypeVersion="13" ma:contentTypeDescription="Create a new document." ma:contentTypeScope="" ma:versionID="73cfad91bb81ffba8697b49779839897">
  <xsd:schema xmlns:xsd="http://www.w3.org/2001/XMLSchema" xmlns:xs="http://www.w3.org/2001/XMLSchema" xmlns:p="http://schemas.microsoft.com/office/2006/metadata/properties" xmlns:ns3="efd2e377-1e45-4975-bbee-2c5a94fc050a" xmlns:ns4="5bb19f05-e357-4e6c-9732-3699d54cbdd0" targetNamespace="http://schemas.microsoft.com/office/2006/metadata/properties" ma:root="true" ma:fieldsID="9816b0f0c430a28d1c438ad73bbcddc9" ns3:_="" ns4:_="">
    <xsd:import namespace="efd2e377-1e45-4975-bbee-2c5a94fc050a"/>
    <xsd:import namespace="5bb19f05-e357-4e6c-9732-3699d54cbd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2e377-1e45-4975-bbee-2c5a94fc0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b19f05-e357-4e6c-9732-3699d54cbd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4A79B9-4597-4B50-AC96-35D6B8F40FA1}">
  <ds:schemaRefs>
    <ds:schemaRef ds:uri="http://schemas.microsoft.com/sharepoint/v3/contenttype/forms"/>
  </ds:schemaRefs>
</ds:datastoreItem>
</file>

<file path=customXml/itemProps2.xml><?xml version="1.0" encoding="utf-8"?>
<ds:datastoreItem xmlns:ds="http://schemas.openxmlformats.org/officeDocument/2006/customXml" ds:itemID="{5F6343B3-0E55-477F-8C83-5CEA920CF8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4E85FB-0B8B-43AC-A2D7-DBC34FFA9E27}">
  <ds:schemaRefs>
    <ds:schemaRef ds:uri="http://schemas.openxmlformats.org/officeDocument/2006/bibliography"/>
  </ds:schemaRefs>
</ds:datastoreItem>
</file>

<file path=customXml/itemProps4.xml><?xml version="1.0" encoding="utf-8"?>
<ds:datastoreItem xmlns:ds="http://schemas.openxmlformats.org/officeDocument/2006/customXml" ds:itemID="{4C5AE25A-17C8-49DE-BA82-9F0B91986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d2e377-1e45-4975-bbee-2c5a94fc050a"/>
    <ds:schemaRef ds:uri="5bb19f05-e357-4e6c-9732-3699d54cb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1774</Words>
  <Characters>10117</Characters>
  <Application>Microsoft Office Word</Application>
  <DocSecurity>0</DocSecurity>
  <Lines>84</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work</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Stoykova</dc:creator>
  <cp:lastModifiedBy>Aleksei U</cp:lastModifiedBy>
  <cp:revision>3</cp:revision>
  <dcterms:created xsi:type="dcterms:W3CDTF">2021-06-23T13:08:00Z</dcterms:created>
  <dcterms:modified xsi:type="dcterms:W3CDTF">2021-06-23T13:10:00Z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0x0101000E6C3DC9A943164495C688A4F86883D4</vt:lpwstr>
  </property>
</Properties>
</file>